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15328" w:rsidRPr="001F3166" w:rsidRDefault="00815328" w:rsidP="00815328">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#96</w:t>
      </w:r>
      <w:r w:rsidR="002775B0">
        <w:rPr>
          <w:rFonts w:cs="Arial"/>
          <w:bCs/>
          <w:noProof w:val="0"/>
          <w:sz w:val="24"/>
          <w:szCs w:val="24"/>
          <w:lang w:val="de-DE"/>
        </w:rPr>
        <w:t>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3603A7">
        <w:rPr>
          <w:rFonts w:eastAsia="Malgun Gothic"/>
          <w:noProof w:val="0"/>
          <w:sz w:val="24"/>
          <w:szCs w:val="24"/>
          <w:lang w:val="de-DE" w:eastAsia="ko-KR"/>
        </w:rPr>
        <w:t>904441</w:t>
      </w:r>
    </w:p>
    <w:bookmarkEnd w:id="0"/>
    <w:bookmarkEnd w:id="1"/>
    <w:p w:rsidR="002E7C85" w:rsidRPr="0090404B" w:rsidRDefault="002775B0" w:rsidP="00815328">
      <w:pPr>
        <w:pStyle w:val="Header"/>
        <w:spacing w:after="240"/>
        <w:rPr>
          <w:noProof w:val="0"/>
          <w:sz w:val="24"/>
          <w:szCs w:val="24"/>
          <w:lang w:val="en-US"/>
        </w:rPr>
      </w:pPr>
      <w:r>
        <w:rPr>
          <w:rFonts w:cs="Arial"/>
          <w:bCs/>
          <w:sz w:val="24"/>
          <w:szCs w:val="24"/>
          <w:lang w:eastAsia="ja-JP"/>
        </w:rPr>
        <w:t>Xian</w:t>
      </w:r>
      <w:r>
        <w:rPr>
          <w:rFonts w:cs="Arial"/>
          <w:bCs/>
          <w:sz w:val="24"/>
          <w:szCs w:val="24"/>
        </w:rPr>
        <w:t>, China, April 8</w:t>
      </w:r>
      <w:r w:rsidR="00815328">
        <w:rPr>
          <w:rFonts w:ascii="Arial Unicode MS" w:eastAsia="Arial Unicode MS" w:hAnsi="Arial Unicode MS" w:cs="Arial Unicode MS"/>
          <w:bCs/>
          <w:sz w:val="24"/>
          <w:szCs w:val="24"/>
          <w:vertAlign w:val="superscript"/>
          <w:lang w:eastAsia="ko-KR"/>
        </w:rPr>
        <w:t>th</w:t>
      </w:r>
      <w:r w:rsidR="00815328">
        <w:rPr>
          <w:rFonts w:ascii="Arial Unicode MS" w:eastAsia="Arial Unicode MS" w:hAnsi="Arial Unicode MS" w:cs="Arial Unicode MS"/>
          <w:bCs/>
          <w:sz w:val="24"/>
          <w:szCs w:val="24"/>
          <w:lang w:eastAsia="ko-KR"/>
        </w:rPr>
        <w:t xml:space="preserve"> </w:t>
      </w:r>
      <w:r>
        <w:rPr>
          <w:rFonts w:cs="Arial"/>
          <w:bCs/>
          <w:sz w:val="24"/>
          <w:szCs w:val="24"/>
        </w:rPr>
        <w:t>–</w:t>
      </w:r>
      <w:r w:rsidR="00815328">
        <w:rPr>
          <w:rFonts w:cs="Arial"/>
          <w:bCs/>
          <w:sz w:val="24"/>
          <w:szCs w:val="24"/>
        </w:rPr>
        <w:t xml:space="preserve"> 1</w:t>
      </w:r>
      <w:r>
        <w:rPr>
          <w:rFonts w:cs="Arial"/>
          <w:bCs/>
          <w:sz w:val="24"/>
          <w:szCs w:val="24"/>
        </w:rPr>
        <w:t>2</w:t>
      </w:r>
      <w:r>
        <w:rPr>
          <w:rFonts w:cs="Arial"/>
          <w:bCs/>
          <w:sz w:val="24"/>
          <w:szCs w:val="24"/>
          <w:vertAlign w:val="superscript"/>
        </w:rPr>
        <w:t>th</w:t>
      </w:r>
      <w:r w:rsidR="00815328">
        <w:rPr>
          <w:rFonts w:cs="Arial"/>
          <w:bCs/>
          <w:sz w:val="24"/>
          <w:szCs w:val="24"/>
        </w:rPr>
        <w:t>,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2775B0">
        <w:rPr>
          <w:rFonts w:ascii="Arial" w:eastAsia="Malgun Gothic" w:hAnsi="Arial"/>
          <w:sz w:val="24"/>
          <w:szCs w:val="24"/>
          <w:lang w:eastAsia="ko-KR"/>
        </w:rPr>
        <w:t>2.6.</w:t>
      </w:r>
      <w:r w:rsidR="00A13BCD">
        <w:rPr>
          <w:rFonts w:ascii="Arial" w:eastAsia="Malgun Gothic" w:hAnsi="Arial"/>
          <w:sz w:val="24"/>
          <w:szCs w:val="24"/>
          <w:lang w:eastAsia="ko-KR"/>
        </w:rPr>
        <w:t>2</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7656D">
        <w:rPr>
          <w:rFonts w:ascii="Arial" w:eastAsia="SimSun" w:hAnsi="Arial" w:cs="Arial"/>
          <w:sz w:val="24"/>
          <w:szCs w:val="24"/>
          <w:lang w:eastAsia="zh-CN"/>
        </w:rPr>
        <w:t>UL Control</w:t>
      </w:r>
      <w:r w:rsidR="001A6DB1">
        <w:rPr>
          <w:rFonts w:ascii="Arial" w:hAnsi="Arial" w:cs="Arial"/>
          <w:sz w:val="24"/>
          <w:szCs w:val="24"/>
        </w:rPr>
        <w:t xml:space="preserve"> for URLLC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75B25" w:rsidRDefault="00034300" w:rsidP="005D33FA">
      <w:pPr>
        <w:pStyle w:val="Heading1"/>
        <w:spacing w:before="360" w:after="60"/>
        <w:rPr>
          <w:lang w:val="en-US" w:eastAsia="ko-KR"/>
        </w:rPr>
      </w:pPr>
      <w:r w:rsidRPr="00675B25">
        <w:rPr>
          <w:lang w:val="en-US" w:eastAsia="ko-KR"/>
        </w:rPr>
        <w:t>Introduction</w:t>
      </w:r>
    </w:p>
    <w:p w:rsidR="008470A5" w:rsidRDefault="008470A5" w:rsidP="008470A5">
      <w:pPr>
        <w:spacing w:after="0"/>
        <w:ind w:right="3"/>
        <w:jc w:val="both"/>
      </w:pPr>
      <w:r w:rsidRPr="00675B25">
        <w:rPr>
          <w:bCs/>
        </w:rPr>
        <w:t xml:space="preserve">This contribution considers </w:t>
      </w:r>
      <w:r w:rsidR="001A6DB1" w:rsidRPr="00675B25">
        <w:rPr>
          <w:rFonts w:eastAsia="SimSun"/>
          <w:bCs/>
          <w:lang w:eastAsia="zh-CN"/>
        </w:rPr>
        <w:t>UL control</w:t>
      </w:r>
      <w:r w:rsidRPr="00675B25">
        <w:rPr>
          <w:rFonts w:eastAsia="SimSun"/>
          <w:bCs/>
          <w:lang w:eastAsia="zh-CN"/>
        </w:rPr>
        <w:t xml:space="preserve"> </w:t>
      </w:r>
      <w:r w:rsidR="00A73BC1" w:rsidRPr="00675B25">
        <w:rPr>
          <w:rFonts w:eastAsia="SimSun"/>
          <w:bCs/>
          <w:lang w:eastAsia="zh-CN"/>
        </w:rPr>
        <w:t xml:space="preserve">signaling </w:t>
      </w:r>
      <w:r w:rsidRPr="00675B25">
        <w:rPr>
          <w:rFonts w:eastAsia="SimSun"/>
          <w:bCs/>
          <w:lang w:eastAsia="zh-CN"/>
        </w:rPr>
        <w:t>enhancements for URLLC accor</w:t>
      </w:r>
      <w:r w:rsidR="002775B0">
        <w:rPr>
          <w:rFonts w:eastAsia="SimSun"/>
          <w:bCs/>
          <w:lang w:eastAsia="zh-CN"/>
        </w:rPr>
        <w:t xml:space="preserve">ding to the </w:t>
      </w:r>
      <w:r w:rsidR="00480254">
        <w:rPr>
          <w:rFonts w:eastAsia="SimSun"/>
          <w:bCs/>
          <w:lang w:eastAsia="zh-CN"/>
        </w:rPr>
        <w:t xml:space="preserve">following </w:t>
      </w:r>
      <w:r w:rsidR="002775B0">
        <w:rPr>
          <w:rFonts w:eastAsia="SimSun"/>
          <w:bCs/>
          <w:lang w:eastAsia="zh-CN"/>
        </w:rPr>
        <w:t>scope of the URLLC W</w:t>
      </w:r>
      <w:r w:rsidRPr="00675B25">
        <w:rPr>
          <w:rFonts w:eastAsia="SimSun"/>
          <w:bCs/>
          <w:lang w:eastAsia="zh-CN"/>
        </w:rPr>
        <w:t xml:space="preserve">I </w:t>
      </w:r>
      <w:r w:rsidRPr="00675B25">
        <w:rPr>
          <w:bCs/>
        </w:rPr>
        <w:t>[1]</w:t>
      </w:r>
    </w:p>
    <w:p w:rsidR="00480254" w:rsidRDefault="00480254" w:rsidP="008470A5">
      <w:pPr>
        <w:spacing w:after="0"/>
        <w:ind w:right="3"/>
        <w:jc w:val="both"/>
      </w:pPr>
    </w:p>
    <w:p w:rsidR="00480254" w:rsidRDefault="00480254" w:rsidP="00D94B85">
      <w:pPr>
        <w:numPr>
          <w:ilvl w:val="0"/>
          <w:numId w:val="17"/>
        </w:numPr>
        <w:tabs>
          <w:tab w:val="num" w:pos="709"/>
        </w:tabs>
        <w:overflowPunct w:val="0"/>
        <w:autoSpaceDE w:val="0"/>
        <w:autoSpaceDN w:val="0"/>
        <w:adjustRightInd w:val="0"/>
        <w:spacing w:after="0"/>
        <w:jc w:val="both"/>
        <w:textAlignment w:val="baseline"/>
        <w:rPr>
          <w:bCs/>
        </w:rPr>
      </w:pPr>
      <w:r>
        <w:rPr>
          <w:bCs/>
        </w:rPr>
        <w:t>Specification of</w:t>
      </w:r>
      <w:r w:rsidRPr="0007292F">
        <w:rPr>
          <w:bCs/>
        </w:rPr>
        <w:t xml:space="preserve"> UCI enhancements</w:t>
      </w:r>
      <w:r>
        <w:rPr>
          <w:bCs/>
        </w:rPr>
        <w:t xml:space="preserve"> [RAN1]</w:t>
      </w:r>
    </w:p>
    <w:p w:rsidR="00480254" w:rsidRPr="004A1D41" w:rsidRDefault="00480254" w:rsidP="00D94B85">
      <w:pPr>
        <w:numPr>
          <w:ilvl w:val="1"/>
          <w:numId w:val="17"/>
        </w:numPr>
        <w:overflowPunct w:val="0"/>
        <w:autoSpaceDE w:val="0"/>
        <w:autoSpaceDN w:val="0"/>
        <w:adjustRightInd w:val="0"/>
        <w:spacing w:after="0"/>
        <w:jc w:val="both"/>
        <w:textAlignment w:val="baseline"/>
        <w:rPr>
          <w:bCs/>
        </w:rPr>
      </w:pPr>
      <w:r>
        <w:rPr>
          <w:lang w:eastAsia="zh-CN"/>
        </w:rPr>
        <w:t>M</w:t>
      </w:r>
      <w:r w:rsidRPr="007368F9">
        <w:rPr>
          <w:lang w:eastAsia="zh-CN"/>
        </w:rPr>
        <w:t>ore than one PUCCH for HARQ</w:t>
      </w:r>
      <w:r>
        <w:rPr>
          <w:lang w:eastAsia="zh-CN"/>
        </w:rPr>
        <w:t>-ACK transmission within a slot</w:t>
      </w:r>
    </w:p>
    <w:p w:rsidR="00480254" w:rsidRPr="0083559F" w:rsidRDefault="00480254" w:rsidP="00D94B85">
      <w:pPr>
        <w:numPr>
          <w:ilvl w:val="1"/>
          <w:numId w:val="17"/>
        </w:numPr>
        <w:overflowPunct w:val="0"/>
        <w:autoSpaceDE w:val="0"/>
        <w:autoSpaceDN w:val="0"/>
        <w:adjustRightInd w:val="0"/>
        <w:spacing w:after="0"/>
        <w:jc w:val="both"/>
        <w:textAlignment w:val="baseline"/>
        <w:rPr>
          <w:bCs/>
        </w:rPr>
      </w:pPr>
      <w:r>
        <w:rPr>
          <w:lang w:eastAsia="zh-CN"/>
        </w:rPr>
        <w:t xml:space="preserve">At least </w:t>
      </w:r>
      <w:r w:rsidRPr="000C384A">
        <w:rPr>
          <w:lang w:eastAsia="zh-CN"/>
        </w:rPr>
        <w:t>two</w:t>
      </w:r>
      <w:r w:rsidRPr="000C384A">
        <w:rPr>
          <w:rFonts w:hint="eastAsia"/>
          <w:lang w:eastAsia="zh-CN"/>
        </w:rPr>
        <w:t xml:space="preserve"> HARQ-ACK codebooks simultaneously </w:t>
      </w:r>
      <w:r w:rsidRPr="000C384A">
        <w:rPr>
          <w:lang w:eastAsia="zh-CN"/>
        </w:rPr>
        <w:t>constructed</w:t>
      </w:r>
      <w:r>
        <w:rPr>
          <w:lang w:eastAsia="zh-CN"/>
        </w:rPr>
        <w:t>, intended for supporting different service types for a UE</w:t>
      </w:r>
    </w:p>
    <w:p w:rsidR="008470A5" w:rsidRDefault="008470A5" w:rsidP="005E01B7">
      <w:pPr>
        <w:spacing w:after="0"/>
        <w:ind w:right="3"/>
        <w:jc w:val="both"/>
      </w:pPr>
    </w:p>
    <w:p w:rsidR="00480254" w:rsidRPr="00675B25" w:rsidRDefault="00480254" w:rsidP="005E01B7">
      <w:pPr>
        <w:spacing w:after="0"/>
        <w:ind w:right="3"/>
        <w:jc w:val="both"/>
      </w:pPr>
    </w:p>
    <w:p w:rsidR="00CE086A" w:rsidRPr="00675B25" w:rsidRDefault="001B3C20" w:rsidP="001B3C20">
      <w:pPr>
        <w:pStyle w:val="Heading1"/>
        <w:spacing w:before="0" w:after="60"/>
        <w:rPr>
          <w:szCs w:val="36"/>
          <w:lang w:val="en-US"/>
        </w:rPr>
      </w:pPr>
      <w:r w:rsidRPr="00675B25">
        <w:rPr>
          <w:szCs w:val="36"/>
          <w:lang w:val="en-US"/>
        </w:rPr>
        <w:t xml:space="preserve">HARQ-ACK </w:t>
      </w:r>
      <w:r w:rsidR="00357D9F">
        <w:rPr>
          <w:szCs w:val="36"/>
          <w:lang w:val="en-US"/>
        </w:rPr>
        <w:t>Transmission</w:t>
      </w:r>
    </w:p>
    <w:p w:rsidR="001B3C20" w:rsidRPr="00675B25" w:rsidRDefault="001B3C20" w:rsidP="001B3C20">
      <w:pPr>
        <w:spacing w:after="120"/>
        <w:rPr>
          <w:u w:val="single"/>
          <w:lang w:eastAsia="ja-JP"/>
        </w:rPr>
      </w:pPr>
      <w:r w:rsidRPr="00675B25">
        <w:rPr>
          <w:u w:val="single"/>
          <w:lang w:eastAsia="ja-JP"/>
        </w:rPr>
        <w:t>HARQ</w:t>
      </w:r>
      <w:r w:rsidR="006C03BF" w:rsidRPr="00675B25">
        <w:rPr>
          <w:u w:val="single"/>
          <w:lang w:eastAsia="ja-JP"/>
        </w:rPr>
        <w:t>-ACK t</w:t>
      </w:r>
      <w:r w:rsidRPr="00675B25">
        <w:rPr>
          <w:u w:val="single"/>
          <w:lang w:eastAsia="ja-JP"/>
        </w:rPr>
        <w:t xml:space="preserve">iming </w:t>
      </w:r>
      <w:r w:rsidR="006C03BF" w:rsidRPr="00675B25">
        <w:rPr>
          <w:u w:val="single"/>
          <w:lang w:eastAsia="ja-JP"/>
        </w:rPr>
        <w:t>indication</w:t>
      </w:r>
    </w:p>
    <w:p w:rsidR="00A30B34" w:rsidRPr="00675B25" w:rsidRDefault="001B3C20" w:rsidP="006C03BF">
      <w:pPr>
        <w:spacing w:after="0"/>
        <w:jc w:val="both"/>
        <w:rPr>
          <w:lang w:eastAsia="ja-JP"/>
        </w:rPr>
      </w:pPr>
      <w:r w:rsidRPr="00675B25">
        <w:rPr>
          <w:lang w:eastAsia="ja-JP"/>
        </w:rPr>
        <w:t xml:space="preserve">Rel-16 URLLC needs to support variable PUCCH transmission timing granularity ranging from </w:t>
      </w:r>
      <w:r w:rsidR="00A30B34" w:rsidRPr="00675B25">
        <w:rPr>
          <w:lang w:eastAsia="ja-JP"/>
        </w:rPr>
        <w:t xml:space="preserve">symbol </w:t>
      </w:r>
      <w:r w:rsidRPr="00675B25">
        <w:rPr>
          <w:lang w:eastAsia="ja-JP"/>
        </w:rPr>
        <w:t>level (e.g. 15 kHz SCS) to s</w:t>
      </w:r>
      <w:r w:rsidR="00480254">
        <w:rPr>
          <w:lang w:eastAsia="ja-JP"/>
        </w:rPr>
        <w:t xml:space="preserve">lot level as in Rel-15 (e.g. </w:t>
      </w:r>
      <w:r w:rsidRPr="00675B25">
        <w:rPr>
          <w:lang w:eastAsia="ja-JP"/>
        </w:rPr>
        <w:t xml:space="preserve">120 kHz). </w:t>
      </w:r>
      <w:proofErr w:type="gramStart"/>
      <w:r w:rsidR="00A30B34" w:rsidRPr="00675B25">
        <w:rPr>
          <w:lang w:eastAsia="ja-JP"/>
        </w:rPr>
        <w:t>Also</w:t>
      </w:r>
      <w:proofErr w:type="gramEnd"/>
      <w:r w:rsidR="00A30B34" w:rsidRPr="00675B25">
        <w:rPr>
          <w:lang w:eastAsia="ja-JP"/>
        </w:rPr>
        <w:t>, different URLLC services target different data TB sizes and require different L1 latencies (the larger the TB size, the more re</w:t>
      </w:r>
      <w:r w:rsidR="00480254">
        <w:rPr>
          <w:lang w:eastAsia="ja-JP"/>
        </w:rPr>
        <w:t>laxed the latency requirement [2</w:t>
      </w:r>
      <w:r w:rsidR="00A30B34" w:rsidRPr="00675B25">
        <w:rPr>
          <w:lang w:eastAsia="ja-JP"/>
        </w:rPr>
        <w:t xml:space="preserve">]). </w:t>
      </w:r>
      <w:r w:rsidRPr="00675B25">
        <w:rPr>
          <w:lang w:eastAsia="ja-JP"/>
        </w:rPr>
        <w:t xml:space="preserve">There are several </w:t>
      </w:r>
      <w:r w:rsidR="00CA31C5" w:rsidRPr="00675B25">
        <w:rPr>
          <w:lang w:eastAsia="ja-JP"/>
        </w:rPr>
        <w:t>functionally</w:t>
      </w:r>
      <w:r w:rsidR="00E4602F" w:rsidRPr="00675B25">
        <w:rPr>
          <w:lang w:eastAsia="ja-JP"/>
        </w:rPr>
        <w:t xml:space="preserve"> equivalent</w:t>
      </w:r>
      <w:r w:rsidR="00A30B34" w:rsidRPr="00675B25">
        <w:rPr>
          <w:lang w:eastAsia="ja-JP"/>
        </w:rPr>
        <w:t xml:space="preserve"> ways to achieve variable PUCCH transmission timing granularit</w:t>
      </w:r>
      <w:r w:rsidR="003C7C84">
        <w:rPr>
          <w:lang w:eastAsia="ja-JP"/>
        </w:rPr>
        <w:t>y, for example as captured in [3</w:t>
      </w:r>
      <w:r w:rsidR="00A30B34" w:rsidRPr="00675B25">
        <w:rPr>
          <w:lang w:eastAsia="ja-JP"/>
        </w:rPr>
        <w:t>]</w:t>
      </w:r>
      <w:r w:rsidR="00E4602F" w:rsidRPr="00675B25">
        <w:rPr>
          <w:lang w:eastAsia="ja-JP"/>
        </w:rPr>
        <w:t xml:space="preserve">. </w:t>
      </w:r>
      <w:r w:rsidR="00A30B34" w:rsidRPr="00675B25">
        <w:rPr>
          <w:lang w:eastAsia="ja-JP"/>
        </w:rPr>
        <w:t>To avoid unnecessary specification impact, minimize changes to UE/gNB implementations, and support operation for all SCS configurations and/or all latency requirements, the granularity of the</w:t>
      </w:r>
      <w:r w:rsidR="00E4602F" w:rsidRPr="00675B25">
        <w:rPr>
          <w:lang w:eastAsia="ja-JP"/>
        </w:rPr>
        <w:t xml:space="preserve"> </w:t>
      </w:r>
      <w:r w:rsidR="00A30B34" w:rsidRPr="00675B25">
        <w:rPr>
          <w:lang w:eastAsia="ja-JP"/>
        </w:rPr>
        <w:t>PDSCH-to-</w:t>
      </w:r>
      <w:proofErr w:type="spellStart"/>
      <w:r w:rsidR="00A30B34" w:rsidRPr="00675B25">
        <w:rPr>
          <w:lang w:eastAsia="ja-JP"/>
        </w:rPr>
        <w:t>HARQ_feeback</w:t>
      </w:r>
      <w:proofErr w:type="spellEnd"/>
      <w:r w:rsidR="00A30B34" w:rsidRPr="00675B25">
        <w:rPr>
          <w:lang w:eastAsia="ja-JP"/>
        </w:rPr>
        <w:t xml:space="preserve"> timing indicator field</w:t>
      </w:r>
      <w:r w:rsidRPr="00675B25">
        <w:rPr>
          <w:lang w:eastAsia="ja-JP"/>
        </w:rPr>
        <w:t xml:space="preserve"> </w:t>
      </w:r>
      <w:r w:rsidR="00A30B34" w:rsidRPr="00675B25">
        <w:rPr>
          <w:lang w:eastAsia="ja-JP"/>
        </w:rPr>
        <w:t xml:space="preserve">value (K1 value) can be configured </w:t>
      </w:r>
      <w:r w:rsidR="00930D90" w:rsidRPr="00675B25">
        <w:rPr>
          <w:lang w:eastAsia="ja-JP"/>
        </w:rPr>
        <w:t xml:space="preserve">to be </w:t>
      </w:r>
      <w:r w:rsidR="00A30B34" w:rsidRPr="00675B25">
        <w:rPr>
          <w:lang w:eastAsia="ja-JP"/>
        </w:rPr>
        <w:t xml:space="preserve">from </w:t>
      </w:r>
      <w:proofErr w:type="gramStart"/>
      <w:r w:rsidR="00A30B34" w:rsidRPr="00675B25">
        <w:rPr>
          <w:lang w:eastAsia="ja-JP"/>
        </w:rPr>
        <w:t>1</w:t>
      </w:r>
      <w:proofErr w:type="gramEnd"/>
      <w:r w:rsidR="00A30B34" w:rsidRPr="00675B25">
        <w:rPr>
          <w:lang w:eastAsia="ja-JP"/>
        </w:rPr>
        <w:t xml:space="preserve"> symbol to 1 slot. No other change </w:t>
      </w:r>
      <w:proofErr w:type="gramStart"/>
      <w:r w:rsidR="00A30B34" w:rsidRPr="00675B25">
        <w:rPr>
          <w:lang w:eastAsia="ja-JP"/>
        </w:rPr>
        <w:t>is needed</w:t>
      </w:r>
      <w:proofErr w:type="gramEnd"/>
      <w:r w:rsidR="00A30B34" w:rsidRPr="00675B25">
        <w:rPr>
          <w:lang w:eastAsia="ja-JP"/>
        </w:rPr>
        <w:t xml:space="preserve"> to the Rel-15 operation.</w:t>
      </w:r>
    </w:p>
    <w:p w:rsidR="00A30B34" w:rsidRPr="00675B25" w:rsidRDefault="00A30B34" w:rsidP="006C03BF">
      <w:pPr>
        <w:spacing w:after="0"/>
        <w:jc w:val="both"/>
        <w:rPr>
          <w:lang w:eastAsia="ja-JP"/>
        </w:rPr>
      </w:pPr>
    </w:p>
    <w:p w:rsidR="00A30B34" w:rsidRPr="00675B25" w:rsidRDefault="00A30B34" w:rsidP="006C03BF">
      <w:pPr>
        <w:spacing w:after="0"/>
        <w:jc w:val="both"/>
        <w:rPr>
          <w:rFonts w:cs="Arial"/>
          <w:kern w:val="2"/>
          <w:lang w:eastAsia="ja-JP"/>
        </w:rPr>
      </w:pPr>
      <w:r w:rsidRPr="00675B25">
        <w:rPr>
          <w:rFonts w:cs="Arial"/>
          <w:b/>
          <w:kern w:val="2"/>
          <w:u w:val="single"/>
          <w:lang w:eastAsia="ja-JP"/>
        </w:rPr>
        <w:t xml:space="preserve">Proposal 1: HARQ-ACK feedback timing granularity </w:t>
      </w:r>
      <w:r w:rsidR="00930D90" w:rsidRPr="00675B25">
        <w:rPr>
          <w:rFonts w:cs="Arial"/>
          <w:b/>
          <w:kern w:val="2"/>
          <w:u w:val="single"/>
          <w:lang w:eastAsia="ja-JP"/>
        </w:rPr>
        <w:t xml:space="preserve">(K1 value) </w:t>
      </w:r>
      <w:r w:rsidRPr="00675B25">
        <w:rPr>
          <w:rFonts w:cs="Arial"/>
          <w:b/>
          <w:kern w:val="2"/>
          <w:u w:val="single"/>
          <w:lang w:eastAsia="ja-JP"/>
        </w:rPr>
        <w:t xml:space="preserve">is configurable between </w:t>
      </w:r>
      <w:proofErr w:type="gramStart"/>
      <w:r w:rsidRPr="00675B25">
        <w:rPr>
          <w:rFonts w:cs="Arial"/>
          <w:b/>
          <w:kern w:val="2"/>
          <w:u w:val="single"/>
          <w:lang w:eastAsia="ja-JP"/>
        </w:rPr>
        <w:t>1</w:t>
      </w:r>
      <w:proofErr w:type="gramEnd"/>
      <w:r w:rsidRPr="00675B25">
        <w:rPr>
          <w:rFonts w:cs="Arial"/>
          <w:b/>
          <w:kern w:val="2"/>
          <w:u w:val="single"/>
          <w:lang w:eastAsia="ja-JP"/>
        </w:rPr>
        <w:t xml:space="preserve"> symbol and 1 slot. </w:t>
      </w:r>
    </w:p>
    <w:p w:rsidR="001B3C20" w:rsidRPr="00675B25" w:rsidRDefault="001B3C20" w:rsidP="006C03BF">
      <w:pPr>
        <w:spacing w:after="0"/>
        <w:jc w:val="both"/>
        <w:rPr>
          <w:lang w:eastAsia="ja-JP"/>
        </w:rPr>
      </w:pPr>
    </w:p>
    <w:p w:rsidR="001B3C20" w:rsidRPr="00675B25" w:rsidRDefault="001B3C20" w:rsidP="006C03BF">
      <w:pPr>
        <w:spacing w:after="0"/>
        <w:rPr>
          <w:lang w:eastAsia="ja-JP"/>
        </w:rPr>
      </w:pPr>
    </w:p>
    <w:p w:rsidR="006C03BF" w:rsidRPr="00675B25" w:rsidRDefault="006C03BF" w:rsidP="006C03BF">
      <w:pPr>
        <w:spacing w:after="120"/>
        <w:rPr>
          <w:u w:val="single"/>
          <w:lang w:eastAsia="ja-JP"/>
        </w:rPr>
      </w:pPr>
      <w:r w:rsidRPr="00675B25">
        <w:rPr>
          <w:u w:val="single"/>
          <w:lang w:eastAsia="ja-JP"/>
        </w:rPr>
        <w:t>Number of PUCCH transmissions per slot and applicable PUCCH formats</w:t>
      </w:r>
    </w:p>
    <w:p w:rsidR="006C03BF" w:rsidRPr="00675B25" w:rsidRDefault="00675B25" w:rsidP="006C03BF">
      <w:pPr>
        <w:spacing w:after="0"/>
        <w:jc w:val="both"/>
        <w:rPr>
          <w:lang w:eastAsia="ja-JP"/>
        </w:rPr>
      </w:pPr>
      <w:r w:rsidRPr="00675B25">
        <w:rPr>
          <w:lang w:eastAsia="ja-JP"/>
        </w:rPr>
        <w:t xml:space="preserve">Another </w:t>
      </w:r>
      <w:r w:rsidR="006C03BF" w:rsidRPr="00675B25">
        <w:rPr>
          <w:lang w:eastAsia="ja-JP"/>
        </w:rPr>
        <w:t>issue with the support of multiple PUCCH transmissions (with HARQ-ACK) per slot is their number. There is no apparent reason to specify this number and can follow from other gNB configurations. Further, there is no reason to limit multiple PUCCH t</w:t>
      </w:r>
      <w:bookmarkStart w:id="5" w:name="_GoBack"/>
      <w:bookmarkEnd w:id="5"/>
      <w:r w:rsidR="006C03BF" w:rsidRPr="00675B25">
        <w:rPr>
          <w:lang w:eastAsia="ja-JP"/>
        </w:rPr>
        <w:t xml:space="preserve">ransmissions to specific PUCCH formats. Unless a design problem </w:t>
      </w:r>
      <w:proofErr w:type="gramStart"/>
      <w:r w:rsidR="006C03BF" w:rsidRPr="00675B25">
        <w:rPr>
          <w:lang w:eastAsia="ja-JP"/>
        </w:rPr>
        <w:t>is identified</w:t>
      </w:r>
      <w:proofErr w:type="gramEnd"/>
      <w:r w:rsidR="006C03BF" w:rsidRPr="00675B25">
        <w:rPr>
          <w:lang w:eastAsia="ja-JP"/>
        </w:rPr>
        <w:t>, there is no need for a restriction by specification to the number of PUCCH transmissions per slot or to the applicable PUCCH formats.</w:t>
      </w:r>
    </w:p>
    <w:p w:rsidR="006C03BF" w:rsidRPr="00675B25" w:rsidRDefault="006C03BF" w:rsidP="006C03BF">
      <w:pPr>
        <w:spacing w:after="0"/>
        <w:rPr>
          <w:lang w:eastAsia="ja-JP"/>
        </w:rPr>
      </w:pPr>
      <w:r w:rsidRPr="00675B25">
        <w:rPr>
          <w:lang w:eastAsia="ja-JP"/>
        </w:rPr>
        <w:t xml:space="preserve"> </w:t>
      </w:r>
    </w:p>
    <w:p w:rsidR="006C03BF" w:rsidRPr="00675B25" w:rsidRDefault="006C03BF" w:rsidP="006C03BF">
      <w:pPr>
        <w:spacing w:after="0"/>
        <w:jc w:val="both"/>
        <w:rPr>
          <w:rFonts w:cs="Arial"/>
          <w:b/>
          <w:kern w:val="2"/>
          <w:u w:val="single"/>
          <w:lang w:eastAsia="ja-JP"/>
        </w:rPr>
      </w:pPr>
      <w:r w:rsidRPr="00675B25">
        <w:rPr>
          <w:rFonts w:cs="Arial"/>
          <w:b/>
          <w:kern w:val="2"/>
          <w:u w:val="single"/>
          <w:lang w:eastAsia="ja-JP"/>
        </w:rPr>
        <w:t xml:space="preserve">Observation </w:t>
      </w:r>
      <w:r w:rsidRPr="00675B25">
        <w:rPr>
          <w:rFonts w:eastAsia="SimSun" w:cs="Arial"/>
          <w:b/>
          <w:kern w:val="2"/>
          <w:u w:val="single"/>
          <w:lang w:eastAsia="zh-CN"/>
        </w:rPr>
        <w:t>1</w:t>
      </w:r>
      <w:r w:rsidRPr="00675B25">
        <w:rPr>
          <w:rFonts w:cs="Arial"/>
          <w:b/>
          <w:kern w:val="2"/>
          <w:u w:val="single"/>
          <w:lang w:eastAsia="ja-JP"/>
        </w:rPr>
        <w:t xml:space="preserve">: </w:t>
      </w:r>
      <w:r w:rsidRPr="00675B25">
        <w:rPr>
          <w:rFonts w:cs="Arial"/>
          <w:kern w:val="2"/>
          <w:u w:val="single"/>
          <w:lang w:eastAsia="ja-JP"/>
        </w:rPr>
        <w:t>There is no need to limit transmission from a UE of multiple PUCCH with HARQ-ACK information in a slot to specific PUCCH formats or to a specific number smaller than the maximum possible one for a corresponding gNB configuration of PUCCH resources.</w:t>
      </w:r>
      <w:r w:rsidRPr="00675B25">
        <w:rPr>
          <w:rFonts w:cs="Arial"/>
          <w:b/>
          <w:kern w:val="2"/>
          <w:u w:val="single"/>
          <w:lang w:eastAsia="ja-JP"/>
        </w:rPr>
        <w:t xml:space="preserve"> </w:t>
      </w:r>
    </w:p>
    <w:p w:rsidR="006C03BF" w:rsidRPr="00675B25" w:rsidRDefault="006C03BF" w:rsidP="006C03BF">
      <w:pPr>
        <w:spacing w:after="0"/>
        <w:rPr>
          <w:lang w:eastAsia="ja-JP"/>
        </w:rPr>
      </w:pPr>
    </w:p>
    <w:p w:rsidR="00222348" w:rsidRPr="00675B25" w:rsidRDefault="00222348" w:rsidP="00CE086A">
      <w:pPr>
        <w:spacing w:after="0"/>
        <w:jc w:val="both"/>
        <w:rPr>
          <w:rFonts w:cs="Arial"/>
          <w:kern w:val="2"/>
          <w:lang w:eastAsia="ja-JP"/>
        </w:rPr>
      </w:pPr>
    </w:p>
    <w:p w:rsidR="00FC2ED5" w:rsidRPr="00675B25" w:rsidRDefault="00FC2ED5" w:rsidP="00FC2ED5">
      <w:pPr>
        <w:spacing w:after="120"/>
        <w:rPr>
          <w:u w:val="single"/>
          <w:lang w:eastAsia="ja-JP"/>
        </w:rPr>
      </w:pPr>
      <w:r w:rsidRPr="00675B25">
        <w:rPr>
          <w:u w:val="single"/>
          <w:lang w:eastAsia="ja-JP"/>
        </w:rPr>
        <w:t>Multiplexing HARQ-ACK for different service types</w:t>
      </w:r>
    </w:p>
    <w:p w:rsidR="00AB63B3" w:rsidRPr="00675B25" w:rsidRDefault="00935384" w:rsidP="00CE086A">
      <w:pPr>
        <w:spacing w:after="0"/>
        <w:jc w:val="both"/>
        <w:rPr>
          <w:rFonts w:cs="Arial"/>
          <w:kern w:val="2"/>
          <w:lang w:eastAsia="ja-JP"/>
        </w:rPr>
      </w:pPr>
      <w:r w:rsidRPr="00675B25">
        <w:rPr>
          <w:rFonts w:cs="Arial"/>
          <w:kern w:val="2"/>
          <w:lang w:eastAsia="ja-JP"/>
        </w:rPr>
        <w:t>Support of different HARQ-ACK codebooks depending on the</w:t>
      </w:r>
      <w:r w:rsidR="00421EF6" w:rsidRPr="00675B25">
        <w:rPr>
          <w:rFonts w:cs="Arial"/>
          <w:kern w:val="2"/>
          <w:lang w:eastAsia="ja-JP"/>
        </w:rPr>
        <w:t xml:space="preserve"> service type requires only </w:t>
      </w:r>
      <w:r w:rsidRPr="00675B25">
        <w:rPr>
          <w:rFonts w:cs="Arial"/>
          <w:kern w:val="2"/>
          <w:lang w:eastAsia="ja-JP"/>
        </w:rPr>
        <w:t xml:space="preserve">parallelization of the Rel-15 operation. </w:t>
      </w:r>
      <w:r w:rsidR="00AB63B3" w:rsidRPr="00675B25">
        <w:rPr>
          <w:rFonts w:cs="Arial"/>
          <w:kern w:val="2"/>
          <w:lang w:eastAsia="ja-JP"/>
        </w:rPr>
        <w:t>Identification of th</w:t>
      </w:r>
      <w:r w:rsidR="00421EF6" w:rsidRPr="00675B25">
        <w:rPr>
          <w:rFonts w:cs="Arial"/>
          <w:kern w:val="2"/>
          <w:lang w:eastAsia="ja-JP"/>
        </w:rPr>
        <w:t xml:space="preserve">e HARQ-ACK codebook for a </w:t>
      </w:r>
      <w:r w:rsidR="00AB63B3" w:rsidRPr="00675B25">
        <w:rPr>
          <w:rFonts w:cs="Arial"/>
          <w:kern w:val="2"/>
          <w:lang w:eastAsia="ja-JP"/>
        </w:rPr>
        <w:t xml:space="preserve">HARQ-ACK information </w:t>
      </w:r>
      <w:r w:rsidR="00421EF6" w:rsidRPr="00675B25">
        <w:rPr>
          <w:rFonts w:cs="Arial"/>
          <w:kern w:val="2"/>
          <w:lang w:eastAsia="ja-JP"/>
        </w:rPr>
        <w:t xml:space="preserve">bit </w:t>
      </w:r>
      <w:proofErr w:type="gramStart"/>
      <w:r w:rsidR="00AB63B3" w:rsidRPr="00675B25">
        <w:rPr>
          <w:rFonts w:cs="Arial"/>
          <w:kern w:val="2"/>
          <w:lang w:eastAsia="ja-JP"/>
        </w:rPr>
        <w:t>can be based</w:t>
      </w:r>
      <w:proofErr w:type="gramEnd"/>
      <w:r w:rsidR="00AB63B3" w:rsidRPr="00675B25">
        <w:rPr>
          <w:rFonts w:cs="Arial"/>
          <w:kern w:val="2"/>
          <w:lang w:eastAsia="ja-JP"/>
        </w:rPr>
        <w:t xml:space="preserve"> on the DCI format scheduling the corresponding PDSCH reception. A</w:t>
      </w:r>
      <w:r w:rsidR="00421EF6" w:rsidRPr="00675B25">
        <w:rPr>
          <w:rFonts w:cs="Arial"/>
          <w:kern w:val="2"/>
          <w:lang w:eastAsia="ja-JP"/>
        </w:rPr>
        <w:t>s Rel-16 URLLC service</w:t>
      </w:r>
      <w:r w:rsidR="00AB63B3" w:rsidRPr="00675B25">
        <w:rPr>
          <w:rFonts w:cs="Arial"/>
          <w:kern w:val="2"/>
          <w:lang w:eastAsia="ja-JP"/>
        </w:rPr>
        <w:t xml:space="preserve">s do not require CA, there is no need to consider applicability to semi-static HARQ-ACK codebook (i.e. no difference from LTE Rel-8). </w:t>
      </w:r>
      <w:r w:rsidR="00A22303" w:rsidRPr="00675B25">
        <w:rPr>
          <w:rFonts w:cs="Arial"/>
          <w:kern w:val="2"/>
          <w:lang w:eastAsia="ja-JP"/>
        </w:rPr>
        <w:t xml:space="preserve">No changes to the Rel-15 dynamic HARQ-ACK codebook design </w:t>
      </w:r>
      <w:proofErr w:type="gramStart"/>
      <w:r w:rsidR="00A22303" w:rsidRPr="00675B25">
        <w:rPr>
          <w:rFonts w:cs="Arial"/>
          <w:kern w:val="2"/>
          <w:lang w:eastAsia="ja-JP"/>
        </w:rPr>
        <w:t>are needed</w:t>
      </w:r>
      <w:proofErr w:type="gramEnd"/>
      <w:r w:rsidR="00A22303" w:rsidRPr="00675B25">
        <w:rPr>
          <w:rFonts w:cs="Arial"/>
          <w:kern w:val="2"/>
          <w:lang w:eastAsia="ja-JP"/>
        </w:rPr>
        <w:t xml:space="preserve">. The number of DCI formats that a UE </w:t>
      </w:r>
      <w:proofErr w:type="gramStart"/>
      <w:r w:rsidR="00A22303" w:rsidRPr="00675B25">
        <w:rPr>
          <w:rFonts w:cs="Arial"/>
          <w:kern w:val="2"/>
          <w:lang w:eastAsia="ja-JP"/>
        </w:rPr>
        <w:t>is configured</w:t>
      </w:r>
      <w:proofErr w:type="gramEnd"/>
      <w:r w:rsidR="00A22303" w:rsidRPr="00675B25">
        <w:rPr>
          <w:rFonts w:cs="Arial"/>
          <w:kern w:val="2"/>
          <w:lang w:eastAsia="ja-JP"/>
        </w:rPr>
        <w:t xml:space="preserve"> for different services can determine the number of HARQ-ACK codebooks. For the Rel-16 URLLC services, there is no need for that number to be larger </w:t>
      </w:r>
      <w:proofErr w:type="gramStart"/>
      <w:r w:rsidR="00A22303" w:rsidRPr="00675B25">
        <w:rPr>
          <w:rFonts w:cs="Arial"/>
          <w:kern w:val="2"/>
          <w:lang w:eastAsia="ja-JP"/>
        </w:rPr>
        <w:t>than two</w:t>
      </w:r>
      <w:proofErr w:type="gramEnd"/>
      <w:r w:rsidR="00A22303" w:rsidRPr="00675B25">
        <w:rPr>
          <w:rFonts w:cs="Arial"/>
          <w:kern w:val="2"/>
          <w:lang w:eastAsia="ja-JP"/>
        </w:rPr>
        <w:t xml:space="preserve"> (e.g. for AR/VR in addition to </w:t>
      </w:r>
      <w:proofErr w:type="spellStart"/>
      <w:r w:rsidR="00A22303" w:rsidRPr="00675B25">
        <w:rPr>
          <w:rFonts w:cs="Arial"/>
          <w:kern w:val="2"/>
          <w:lang w:eastAsia="ja-JP"/>
        </w:rPr>
        <w:t>eMBB</w:t>
      </w:r>
      <w:proofErr w:type="spellEnd"/>
      <w:r w:rsidR="00A22303" w:rsidRPr="00675B25">
        <w:rPr>
          <w:rFonts w:cs="Arial"/>
          <w:kern w:val="2"/>
          <w:lang w:eastAsia="ja-JP"/>
        </w:rPr>
        <w:t xml:space="preserve">). </w:t>
      </w:r>
      <w:r w:rsidR="009953CF" w:rsidRPr="00675B25">
        <w:rPr>
          <w:rFonts w:cs="Arial"/>
          <w:kern w:val="2"/>
          <w:lang w:eastAsia="ja-JP"/>
        </w:rPr>
        <w:t>CBG configuration is unnecessary for most Rel-16 URLLC services (TB size is too small) but can be applicable for some services (e.g. AR/VR with TB size of 4096 or 10K bytes [1]), can help improve the reliability of retransmissions, and does not require additional specifications or UE/gNB implementation compared to Rel-15.</w:t>
      </w:r>
    </w:p>
    <w:p w:rsidR="00935384" w:rsidRPr="00675B25" w:rsidRDefault="00AB63B3" w:rsidP="00CE086A">
      <w:pPr>
        <w:spacing w:after="0"/>
        <w:jc w:val="both"/>
        <w:rPr>
          <w:rFonts w:cs="Arial"/>
          <w:kern w:val="2"/>
          <w:lang w:eastAsia="ja-JP"/>
        </w:rPr>
      </w:pPr>
      <w:r w:rsidRPr="00675B25">
        <w:rPr>
          <w:rFonts w:cs="Arial"/>
          <w:kern w:val="2"/>
          <w:lang w:eastAsia="ja-JP"/>
        </w:rPr>
        <w:t xml:space="preserve"> </w:t>
      </w:r>
    </w:p>
    <w:p w:rsidR="009953CF" w:rsidRPr="00675B25" w:rsidRDefault="009953CF" w:rsidP="009953CF">
      <w:pPr>
        <w:spacing w:after="0"/>
        <w:jc w:val="both"/>
        <w:rPr>
          <w:b/>
          <w:u w:val="single"/>
        </w:rPr>
      </w:pPr>
      <w:r w:rsidRPr="00675B25">
        <w:rPr>
          <w:rFonts w:cs="Arial"/>
          <w:b/>
          <w:kern w:val="2"/>
          <w:u w:val="single"/>
          <w:lang w:eastAsia="ja-JP"/>
        </w:rPr>
        <w:t xml:space="preserve">Proposal </w:t>
      </w:r>
      <w:r w:rsidRPr="00675B25">
        <w:rPr>
          <w:rFonts w:eastAsia="SimSun" w:cs="Arial"/>
          <w:b/>
          <w:kern w:val="2"/>
          <w:u w:val="single"/>
          <w:lang w:eastAsia="zh-CN"/>
        </w:rPr>
        <w:t>2</w:t>
      </w:r>
      <w:r w:rsidR="006065AB">
        <w:rPr>
          <w:rFonts w:cs="Arial"/>
          <w:b/>
          <w:kern w:val="2"/>
          <w:u w:val="single"/>
          <w:lang w:eastAsia="ja-JP"/>
        </w:rPr>
        <w:t xml:space="preserve">: </w:t>
      </w:r>
      <w:r w:rsidRPr="00675B25">
        <w:rPr>
          <w:b/>
          <w:u w:val="single"/>
        </w:rPr>
        <w:t xml:space="preserve">The UE identifies the HARQ-ACK codebook from the associated DCI format. </w:t>
      </w:r>
    </w:p>
    <w:p w:rsidR="009953CF" w:rsidRPr="00675B25" w:rsidRDefault="009953CF" w:rsidP="009953CF">
      <w:pPr>
        <w:spacing w:after="0"/>
        <w:jc w:val="both"/>
        <w:rPr>
          <w:b/>
          <w:u w:val="single"/>
        </w:rPr>
      </w:pPr>
    </w:p>
    <w:p w:rsidR="009953CF" w:rsidRPr="00675B25" w:rsidRDefault="009953CF" w:rsidP="009953CF">
      <w:pPr>
        <w:spacing w:after="0"/>
        <w:jc w:val="both"/>
        <w:rPr>
          <w:rFonts w:cs="Arial"/>
          <w:kern w:val="2"/>
          <w:u w:val="single"/>
          <w:lang w:eastAsia="ja-JP"/>
        </w:rPr>
      </w:pPr>
      <w:r w:rsidRPr="00675B25">
        <w:rPr>
          <w:rFonts w:cs="Arial"/>
          <w:b/>
          <w:kern w:val="2"/>
          <w:u w:val="single"/>
          <w:lang w:eastAsia="ja-JP"/>
        </w:rPr>
        <w:lastRenderedPageBreak/>
        <w:t xml:space="preserve">Observation </w:t>
      </w:r>
      <w:r w:rsidRPr="00675B25">
        <w:rPr>
          <w:rFonts w:eastAsia="SimSun" w:cs="Arial"/>
          <w:b/>
          <w:kern w:val="2"/>
          <w:u w:val="single"/>
          <w:lang w:eastAsia="zh-CN"/>
        </w:rPr>
        <w:t>2</w:t>
      </w:r>
      <w:r w:rsidRPr="00675B25">
        <w:rPr>
          <w:rFonts w:cs="Arial"/>
          <w:b/>
          <w:kern w:val="2"/>
          <w:u w:val="single"/>
          <w:lang w:eastAsia="ja-JP"/>
        </w:rPr>
        <w:t xml:space="preserve">: </w:t>
      </w:r>
      <w:r w:rsidRPr="00675B25">
        <w:rPr>
          <w:rFonts w:cs="Arial"/>
          <w:kern w:val="2"/>
          <w:u w:val="single"/>
          <w:lang w:eastAsia="ja-JP"/>
        </w:rPr>
        <w:t xml:space="preserve">For </w:t>
      </w:r>
      <w:r w:rsidR="00C15842" w:rsidRPr="00675B25">
        <w:rPr>
          <w:rFonts w:cs="Arial"/>
          <w:kern w:val="2"/>
          <w:u w:val="single"/>
          <w:lang w:eastAsia="ja-JP"/>
        </w:rPr>
        <w:t>Rel-16 URLLC</w:t>
      </w:r>
      <w:r w:rsidRPr="00675B25">
        <w:rPr>
          <w:rFonts w:cs="Arial"/>
          <w:kern w:val="2"/>
          <w:u w:val="single"/>
          <w:lang w:eastAsia="ja-JP"/>
        </w:rPr>
        <w:t xml:space="preserve">, there is no need to support a semi-static HARQ-ACK codebook, no changes </w:t>
      </w:r>
      <w:proofErr w:type="gramStart"/>
      <w:r w:rsidRPr="00675B25">
        <w:rPr>
          <w:rFonts w:cs="Arial"/>
          <w:kern w:val="2"/>
          <w:u w:val="single"/>
          <w:lang w:eastAsia="ja-JP"/>
        </w:rPr>
        <w:t>are needed</w:t>
      </w:r>
      <w:proofErr w:type="gramEnd"/>
      <w:r w:rsidRPr="00675B25">
        <w:rPr>
          <w:rFonts w:cs="Arial"/>
          <w:kern w:val="2"/>
          <w:u w:val="single"/>
          <w:lang w:eastAsia="ja-JP"/>
        </w:rPr>
        <w:t xml:space="preserve"> to the Rel-15 dynamic HARQ-ACK codebook operation, and there is no need to preclude CBG configuration.</w:t>
      </w:r>
    </w:p>
    <w:p w:rsidR="009953CF" w:rsidRPr="00675B25" w:rsidRDefault="009953CF" w:rsidP="009953CF">
      <w:pPr>
        <w:spacing w:after="0"/>
        <w:jc w:val="both"/>
        <w:rPr>
          <w:b/>
          <w:u w:val="single"/>
        </w:rPr>
      </w:pPr>
    </w:p>
    <w:p w:rsidR="009953CF" w:rsidRPr="00675B25" w:rsidRDefault="009953CF" w:rsidP="00CE086A">
      <w:pPr>
        <w:spacing w:after="0"/>
        <w:jc w:val="both"/>
        <w:rPr>
          <w:rFonts w:cs="Arial"/>
          <w:kern w:val="2"/>
          <w:lang w:eastAsia="ja-JP"/>
        </w:rPr>
      </w:pPr>
    </w:p>
    <w:p w:rsidR="00C15842" w:rsidRPr="00675B25" w:rsidRDefault="00C15842" w:rsidP="00C15842">
      <w:pPr>
        <w:spacing w:after="120"/>
        <w:rPr>
          <w:u w:val="single"/>
          <w:lang w:eastAsia="ja-JP"/>
        </w:rPr>
      </w:pPr>
      <w:r w:rsidRPr="00675B25">
        <w:rPr>
          <w:u w:val="single"/>
          <w:lang w:eastAsia="ja-JP"/>
        </w:rPr>
        <w:t xml:space="preserve">Multiplexing </w:t>
      </w:r>
      <w:r w:rsidR="00693DC1">
        <w:rPr>
          <w:u w:val="single"/>
          <w:lang w:eastAsia="ja-JP"/>
        </w:rPr>
        <w:t xml:space="preserve">of URLLC and </w:t>
      </w:r>
      <w:proofErr w:type="spellStart"/>
      <w:r w:rsidR="00693DC1">
        <w:rPr>
          <w:u w:val="single"/>
          <w:lang w:eastAsia="ja-JP"/>
        </w:rPr>
        <w:t>eMBB</w:t>
      </w:r>
      <w:proofErr w:type="spellEnd"/>
      <w:r w:rsidR="00693DC1">
        <w:rPr>
          <w:u w:val="single"/>
          <w:lang w:eastAsia="ja-JP"/>
        </w:rPr>
        <w:t xml:space="preserve"> information</w:t>
      </w:r>
    </w:p>
    <w:p w:rsidR="006C03BF" w:rsidRDefault="00675B25" w:rsidP="00CE086A">
      <w:pPr>
        <w:spacing w:after="0"/>
        <w:jc w:val="both"/>
        <w:rPr>
          <w:rFonts w:cs="Arial"/>
          <w:kern w:val="2"/>
          <w:lang w:eastAsia="ja-JP"/>
        </w:rPr>
      </w:pPr>
      <w:r w:rsidRPr="00675B25">
        <w:rPr>
          <w:rFonts w:cs="Arial"/>
          <w:kern w:val="2"/>
          <w:lang w:eastAsia="ja-JP"/>
        </w:rPr>
        <w:t xml:space="preserve">In general, for dynamically scheduled PDSCH receptions and PUSCH transmissions, the gNB has some control to avoid </w:t>
      </w:r>
      <w:r w:rsidR="00171B4D">
        <w:rPr>
          <w:rFonts w:cs="Arial"/>
          <w:kern w:val="2"/>
          <w:lang w:eastAsia="ja-JP"/>
        </w:rPr>
        <w:t xml:space="preserve">time </w:t>
      </w:r>
      <w:r w:rsidRPr="00675B25">
        <w:rPr>
          <w:rFonts w:cs="Arial"/>
          <w:kern w:val="2"/>
          <w:lang w:eastAsia="ja-JP"/>
        </w:rPr>
        <w:t>overlapping</w:t>
      </w:r>
      <w:r w:rsidR="00693DC1">
        <w:rPr>
          <w:rFonts w:cs="Arial"/>
          <w:kern w:val="2"/>
          <w:lang w:eastAsia="ja-JP"/>
        </w:rPr>
        <w:t xml:space="preserve"> between </w:t>
      </w:r>
      <w:proofErr w:type="spellStart"/>
      <w:r w:rsidR="00693DC1">
        <w:rPr>
          <w:rFonts w:cs="Arial"/>
          <w:kern w:val="2"/>
          <w:lang w:eastAsia="ja-JP"/>
        </w:rPr>
        <w:t>eMBB</w:t>
      </w:r>
      <w:proofErr w:type="spellEnd"/>
      <w:r w:rsidR="00693DC1">
        <w:rPr>
          <w:rFonts w:cs="Arial"/>
          <w:kern w:val="2"/>
          <w:lang w:eastAsia="ja-JP"/>
        </w:rPr>
        <w:t xml:space="preserve"> ones and URLLC ones</w:t>
      </w:r>
      <w:r w:rsidRPr="00675B25">
        <w:rPr>
          <w:rFonts w:cs="Arial"/>
          <w:kern w:val="2"/>
          <w:lang w:eastAsia="ja-JP"/>
        </w:rPr>
        <w:t>. This control however does not exist for latency sensitive PUCCH/PUSCH transmissions</w:t>
      </w:r>
      <w:r w:rsidR="00171B4D">
        <w:rPr>
          <w:rFonts w:cs="Arial"/>
          <w:kern w:val="2"/>
          <w:lang w:eastAsia="ja-JP"/>
        </w:rPr>
        <w:t xml:space="preserve"> or for grant-free </w:t>
      </w:r>
      <w:r w:rsidRPr="00675B25">
        <w:rPr>
          <w:rFonts w:cs="Arial"/>
          <w:kern w:val="2"/>
          <w:lang w:eastAsia="ja-JP"/>
        </w:rPr>
        <w:t xml:space="preserve">PUSCH transmissions and defining prioritization rules for the UE </w:t>
      </w:r>
      <w:r>
        <w:rPr>
          <w:rFonts w:cs="Arial"/>
          <w:kern w:val="2"/>
          <w:lang w:eastAsia="ja-JP"/>
        </w:rPr>
        <w:t>behavio</w:t>
      </w:r>
      <w:r w:rsidRPr="00675B25">
        <w:rPr>
          <w:rFonts w:cs="Arial"/>
          <w:kern w:val="2"/>
          <w:lang w:eastAsia="ja-JP"/>
        </w:rPr>
        <w:t xml:space="preserve">r in case of collisions is necessary. </w:t>
      </w:r>
    </w:p>
    <w:p w:rsidR="00675B25" w:rsidRDefault="00675B25" w:rsidP="00CE086A">
      <w:pPr>
        <w:spacing w:after="0"/>
        <w:jc w:val="both"/>
        <w:rPr>
          <w:rFonts w:cs="Arial"/>
          <w:kern w:val="2"/>
          <w:lang w:eastAsia="ja-JP"/>
        </w:rPr>
      </w:pPr>
    </w:p>
    <w:p w:rsidR="00171B4D" w:rsidRDefault="00171B4D" w:rsidP="00CE086A">
      <w:pPr>
        <w:spacing w:after="0"/>
        <w:jc w:val="both"/>
        <w:rPr>
          <w:rFonts w:cs="Arial"/>
          <w:kern w:val="2"/>
          <w:lang w:eastAsia="ja-JP"/>
        </w:rPr>
      </w:pPr>
      <w:r>
        <w:rPr>
          <w:rFonts w:cs="Arial"/>
          <w:kern w:val="2"/>
          <w:lang w:eastAsia="ja-JP"/>
        </w:rPr>
        <w:t xml:space="preserve">The overall issue </w:t>
      </w:r>
      <w:r w:rsidR="002B0416">
        <w:rPr>
          <w:rFonts w:cs="Arial"/>
          <w:kern w:val="2"/>
          <w:lang w:eastAsia="ja-JP"/>
        </w:rPr>
        <w:t xml:space="preserve">with respect to PUCCH and PUSCH collisions </w:t>
      </w:r>
      <w:proofErr w:type="gramStart"/>
      <w:r w:rsidR="0076635C">
        <w:rPr>
          <w:rFonts w:cs="Arial"/>
          <w:kern w:val="2"/>
          <w:lang w:eastAsia="ja-JP"/>
        </w:rPr>
        <w:t>can be</w:t>
      </w:r>
      <w:r>
        <w:rPr>
          <w:rFonts w:cs="Arial"/>
          <w:kern w:val="2"/>
          <w:lang w:eastAsia="ja-JP"/>
        </w:rPr>
        <w:t xml:space="preserve"> avoided</w:t>
      </w:r>
      <w:proofErr w:type="gramEnd"/>
      <w:r>
        <w:rPr>
          <w:rFonts w:cs="Arial"/>
          <w:kern w:val="2"/>
          <w:lang w:eastAsia="ja-JP"/>
        </w:rPr>
        <w:t xml:space="preserve"> and</w:t>
      </w:r>
      <w:r w:rsidR="00A35279">
        <w:rPr>
          <w:rFonts w:cs="Arial"/>
          <w:kern w:val="2"/>
          <w:lang w:eastAsia="ja-JP"/>
        </w:rPr>
        <w:t xml:space="preserve"> operation/specification</w:t>
      </w:r>
      <w:r>
        <w:rPr>
          <w:rFonts w:cs="Arial"/>
          <w:kern w:val="2"/>
          <w:lang w:eastAsia="ja-JP"/>
        </w:rPr>
        <w:t xml:space="preserve"> can be </w:t>
      </w:r>
      <w:r w:rsidR="00651CDB">
        <w:rPr>
          <w:rFonts w:cs="Arial"/>
          <w:kern w:val="2"/>
          <w:lang w:eastAsia="ja-JP"/>
        </w:rPr>
        <w:t>significantly</w:t>
      </w:r>
      <w:r>
        <w:rPr>
          <w:rFonts w:cs="Arial"/>
          <w:kern w:val="2"/>
          <w:lang w:eastAsia="ja-JP"/>
        </w:rPr>
        <w:t xml:space="preserve"> simplified </w:t>
      </w:r>
      <w:r w:rsidR="002B0416">
        <w:rPr>
          <w:rFonts w:cs="Arial"/>
          <w:kern w:val="2"/>
          <w:lang w:eastAsia="ja-JP"/>
        </w:rPr>
        <w:t xml:space="preserve">by supporting </w:t>
      </w:r>
      <w:r>
        <w:rPr>
          <w:rFonts w:cs="Arial"/>
          <w:kern w:val="2"/>
          <w:lang w:eastAsia="ja-JP"/>
        </w:rPr>
        <w:t>simultaneous PUSCH and PUCCH transmissions</w:t>
      </w:r>
      <w:r w:rsidR="002B0416">
        <w:rPr>
          <w:rFonts w:cs="Arial"/>
          <w:kern w:val="2"/>
          <w:lang w:eastAsia="ja-JP"/>
        </w:rPr>
        <w:t xml:space="preserve"> from a UE</w:t>
      </w:r>
      <w:r w:rsidR="0076635C">
        <w:rPr>
          <w:rFonts w:cs="Arial"/>
          <w:kern w:val="2"/>
          <w:lang w:eastAsia="ja-JP"/>
        </w:rPr>
        <w:t xml:space="preserve"> (as a UE capability)</w:t>
      </w:r>
      <w:r>
        <w:rPr>
          <w:rFonts w:cs="Arial"/>
          <w:kern w:val="2"/>
          <w:lang w:eastAsia="ja-JP"/>
        </w:rPr>
        <w:t xml:space="preserve">. </w:t>
      </w:r>
      <w:proofErr w:type="gramStart"/>
      <w:r w:rsidR="00A35279">
        <w:rPr>
          <w:rFonts w:cs="Arial"/>
          <w:kern w:val="2"/>
          <w:lang w:eastAsia="ja-JP"/>
        </w:rPr>
        <w:t xml:space="preserve">This is </w:t>
      </w:r>
      <w:r w:rsidR="00651CDB">
        <w:rPr>
          <w:rFonts w:cs="Arial"/>
          <w:kern w:val="2"/>
          <w:lang w:eastAsia="ja-JP"/>
        </w:rPr>
        <w:t>a feature that LTE supports</w:t>
      </w:r>
      <w:proofErr w:type="gramEnd"/>
      <w:r w:rsidR="00651CDB">
        <w:rPr>
          <w:rFonts w:cs="Arial"/>
          <w:kern w:val="2"/>
          <w:lang w:eastAsia="ja-JP"/>
        </w:rPr>
        <w:t xml:space="preserve"> and</w:t>
      </w:r>
      <w:r w:rsidR="00A35279">
        <w:rPr>
          <w:rFonts w:cs="Arial"/>
          <w:kern w:val="2"/>
          <w:lang w:eastAsia="ja-JP"/>
        </w:rPr>
        <w:t xml:space="preserve"> although it was considered for</w:t>
      </w:r>
      <w:r>
        <w:rPr>
          <w:rFonts w:cs="Arial"/>
          <w:kern w:val="2"/>
          <w:lang w:eastAsia="ja-JP"/>
        </w:rPr>
        <w:t xml:space="preserve"> </w:t>
      </w:r>
      <w:r w:rsidR="00A35279">
        <w:rPr>
          <w:rFonts w:cs="Arial"/>
          <w:kern w:val="2"/>
          <w:lang w:eastAsia="ja-JP"/>
        </w:rPr>
        <w:t xml:space="preserve">NR </w:t>
      </w:r>
      <w:r>
        <w:rPr>
          <w:rFonts w:cs="Arial"/>
          <w:kern w:val="2"/>
          <w:lang w:eastAsia="ja-JP"/>
        </w:rPr>
        <w:t>Rel-15</w:t>
      </w:r>
      <w:r w:rsidR="00A35279">
        <w:rPr>
          <w:rFonts w:cs="Arial"/>
          <w:kern w:val="2"/>
          <w:lang w:eastAsia="ja-JP"/>
        </w:rPr>
        <w:t>, it</w:t>
      </w:r>
      <w:r>
        <w:rPr>
          <w:rFonts w:cs="Arial"/>
          <w:kern w:val="2"/>
          <w:lang w:eastAsia="ja-JP"/>
        </w:rPr>
        <w:t xml:space="preserve"> was not concluded due to time constraints. UE implementation requirements are simpler than in LTE, even for UEs that do not support UL CA, since OFDM </w:t>
      </w:r>
      <w:proofErr w:type="gramStart"/>
      <w:r>
        <w:rPr>
          <w:rFonts w:cs="Arial"/>
          <w:kern w:val="2"/>
          <w:lang w:eastAsia="ja-JP"/>
        </w:rPr>
        <w:t>is supported</w:t>
      </w:r>
      <w:proofErr w:type="gramEnd"/>
      <w:r>
        <w:rPr>
          <w:rFonts w:cs="Arial"/>
          <w:kern w:val="2"/>
          <w:lang w:eastAsia="ja-JP"/>
        </w:rPr>
        <w:t xml:space="preserve"> in the UL. The s</w:t>
      </w:r>
      <w:r w:rsidR="00A35279">
        <w:rPr>
          <w:rFonts w:cs="Arial"/>
          <w:kern w:val="2"/>
          <w:lang w:eastAsia="ja-JP"/>
        </w:rPr>
        <w:t xml:space="preserve">pecification impact </w:t>
      </w:r>
      <w:proofErr w:type="gramStart"/>
      <w:r w:rsidR="00A35279">
        <w:rPr>
          <w:rFonts w:cs="Arial"/>
          <w:kern w:val="2"/>
          <w:lang w:eastAsia="ja-JP"/>
        </w:rPr>
        <w:t>is</w:t>
      </w:r>
      <w:r>
        <w:rPr>
          <w:rFonts w:cs="Arial"/>
          <w:kern w:val="2"/>
          <w:lang w:eastAsia="ja-JP"/>
        </w:rPr>
        <w:t xml:space="preserve"> expected</w:t>
      </w:r>
      <w:proofErr w:type="gramEnd"/>
      <w:r>
        <w:rPr>
          <w:rFonts w:cs="Arial"/>
          <w:kern w:val="2"/>
          <w:lang w:eastAsia="ja-JP"/>
        </w:rPr>
        <w:t xml:space="preserve"> to be trivial (similar to LTE). </w:t>
      </w:r>
    </w:p>
    <w:p w:rsidR="00C52692" w:rsidRDefault="00C52692" w:rsidP="00CE086A">
      <w:pPr>
        <w:spacing w:after="0"/>
        <w:jc w:val="both"/>
        <w:rPr>
          <w:rFonts w:cs="Arial"/>
          <w:kern w:val="2"/>
          <w:lang w:eastAsia="ja-JP"/>
        </w:rPr>
      </w:pPr>
    </w:p>
    <w:p w:rsidR="006065AB" w:rsidRDefault="006065AB" w:rsidP="006065AB">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3</w:t>
      </w:r>
      <w:r w:rsidRPr="00E14100">
        <w:rPr>
          <w:rFonts w:cs="Arial"/>
          <w:b/>
          <w:kern w:val="2"/>
          <w:u w:val="single"/>
          <w:lang w:eastAsia="ja-JP"/>
        </w:rPr>
        <w:t xml:space="preserve">: </w:t>
      </w:r>
      <w:r>
        <w:rPr>
          <w:rFonts w:cs="Arial"/>
          <w:b/>
          <w:kern w:val="2"/>
          <w:u w:val="single"/>
          <w:lang w:eastAsia="ja-JP"/>
        </w:rPr>
        <w:t xml:space="preserve">Support simultaneous PUSCH and PUCCH transmissions, at least for UEs that support simultaneous </w:t>
      </w:r>
      <w:proofErr w:type="spellStart"/>
      <w:r>
        <w:rPr>
          <w:rFonts w:cs="Arial"/>
          <w:b/>
          <w:kern w:val="2"/>
          <w:u w:val="single"/>
          <w:lang w:eastAsia="ja-JP"/>
        </w:rPr>
        <w:t>eMBB</w:t>
      </w:r>
      <w:proofErr w:type="spellEnd"/>
      <w:r>
        <w:rPr>
          <w:rFonts w:cs="Arial"/>
          <w:b/>
          <w:kern w:val="2"/>
          <w:u w:val="single"/>
          <w:lang w:eastAsia="ja-JP"/>
        </w:rPr>
        <w:t xml:space="preserve"> and URLLC services, as a UE capability. </w:t>
      </w:r>
    </w:p>
    <w:p w:rsidR="00171B4D" w:rsidRDefault="00171B4D" w:rsidP="00CE086A">
      <w:pPr>
        <w:spacing w:after="0"/>
        <w:jc w:val="both"/>
        <w:rPr>
          <w:rFonts w:cs="Arial"/>
          <w:kern w:val="2"/>
          <w:lang w:eastAsia="ja-JP"/>
        </w:rPr>
      </w:pPr>
    </w:p>
    <w:p w:rsidR="00935384" w:rsidRDefault="00935384" w:rsidP="00CE086A">
      <w:pPr>
        <w:spacing w:after="0"/>
        <w:jc w:val="both"/>
        <w:rPr>
          <w:rFonts w:cs="Arial"/>
          <w:kern w:val="2"/>
          <w:lang w:eastAsia="ja-JP"/>
        </w:rPr>
      </w:pPr>
    </w:p>
    <w:p w:rsidR="00CC12DB" w:rsidRDefault="00A35279" w:rsidP="00CE086A">
      <w:pPr>
        <w:spacing w:after="0"/>
        <w:jc w:val="both"/>
        <w:rPr>
          <w:rFonts w:cs="Arial"/>
          <w:kern w:val="2"/>
          <w:lang w:eastAsia="ja-JP"/>
        </w:rPr>
      </w:pPr>
      <w:r>
        <w:rPr>
          <w:rFonts w:cs="Arial"/>
          <w:kern w:val="2"/>
          <w:lang w:eastAsia="ja-JP"/>
        </w:rPr>
        <w:t xml:space="preserve">Regardless of whether or not simultaneous PUSCH and PUCCH transmissions </w:t>
      </w:r>
      <w:proofErr w:type="gramStart"/>
      <w:r>
        <w:rPr>
          <w:rFonts w:cs="Arial"/>
          <w:kern w:val="2"/>
          <w:lang w:eastAsia="ja-JP"/>
        </w:rPr>
        <w:t>are supported</w:t>
      </w:r>
      <w:proofErr w:type="gramEnd"/>
      <w:r>
        <w:rPr>
          <w:rFonts w:cs="Arial"/>
          <w:kern w:val="2"/>
          <w:lang w:eastAsia="ja-JP"/>
        </w:rPr>
        <w:t xml:space="preserve">, there can be PUSCH collisions (e.g. grant-free PUSCH for URLLC and grant-based PUSCH for </w:t>
      </w:r>
      <w:proofErr w:type="spellStart"/>
      <w:r>
        <w:rPr>
          <w:rFonts w:cs="Arial"/>
          <w:kern w:val="2"/>
          <w:lang w:eastAsia="ja-JP"/>
        </w:rPr>
        <w:t>eMBB</w:t>
      </w:r>
      <w:proofErr w:type="spellEnd"/>
      <w:r>
        <w:rPr>
          <w:rFonts w:cs="Arial"/>
          <w:kern w:val="2"/>
          <w:lang w:eastAsia="ja-JP"/>
        </w:rPr>
        <w:t xml:space="preserve">). </w:t>
      </w:r>
      <w:proofErr w:type="gramStart"/>
      <w:r>
        <w:rPr>
          <w:rFonts w:cs="Arial"/>
          <w:kern w:val="2"/>
          <w:lang w:eastAsia="ja-JP"/>
        </w:rPr>
        <w:t>Also</w:t>
      </w:r>
      <w:proofErr w:type="gramEnd"/>
      <w:r>
        <w:rPr>
          <w:rFonts w:cs="Arial"/>
          <w:kern w:val="2"/>
          <w:lang w:eastAsia="ja-JP"/>
        </w:rPr>
        <w:t xml:space="preserve">, if simultaneous PUSCH and PUCCH transmissions are not supported, there can be PUSCH and PUCCH collisions. </w:t>
      </w:r>
      <w:r w:rsidR="00CC12DB">
        <w:rPr>
          <w:rFonts w:cs="Arial"/>
          <w:kern w:val="2"/>
          <w:lang w:eastAsia="ja-JP"/>
        </w:rPr>
        <w:t xml:space="preserve">The rules to resolve collisions can follow Rel-15. </w:t>
      </w:r>
    </w:p>
    <w:p w:rsidR="00CC12DB" w:rsidRDefault="00CC12DB" w:rsidP="00CE086A">
      <w:pPr>
        <w:spacing w:after="0"/>
        <w:jc w:val="both"/>
        <w:rPr>
          <w:rFonts w:cs="Arial"/>
          <w:kern w:val="2"/>
          <w:lang w:eastAsia="ja-JP"/>
        </w:rPr>
      </w:pPr>
    </w:p>
    <w:p w:rsidR="00CC12DB" w:rsidRDefault="00CC12DB" w:rsidP="00CE086A">
      <w:pPr>
        <w:spacing w:after="0"/>
        <w:jc w:val="both"/>
        <w:rPr>
          <w:rFonts w:cs="Arial"/>
          <w:kern w:val="2"/>
          <w:lang w:eastAsia="ja-JP"/>
        </w:rPr>
      </w:pPr>
      <w:r>
        <w:rPr>
          <w:rFonts w:cs="Arial"/>
          <w:kern w:val="2"/>
          <w:lang w:eastAsia="ja-JP"/>
        </w:rPr>
        <w:t>Dynamically scheduled</w:t>
      </w:r>
      <w:r w:rsidR="00E15470">
        <w:rPr>
          <w:rFonts w:cs="Arial"/>
          <w:kern w:val="2"/>
          <w:lang w:eastAsia="ja-JP"/>
        </w:rPr>
        <w:t>/triggered</w:t>
      </w:r>
      <w:r>
        <w:rPr>
          <w:rFonts w:cs="Arial"/>
          <w:kern w:val="2"/>
          <w:lang w:eastAsia="ja-JP"/>
        </w:rPr>
        <w:t xml:space="preserve"> transmissions have higher priority than RRC conf</w:t>
      </w:r>
      <w:r w:rsidR="00E15470">
        <w:rPr>
          <w:rFonts w:cs="Arial"/>
          <w:kern w:val="2"/>
          <w:lang w:eastAsia="ja-JP"/>
        </w:rPr>
        <w:t xml:space="preserve">igured ones - </w:t>
      </w:r>
      <w:r>
        <w:rPr>
          <w:rFonts w:cs="Arial"/>
          <w:kern w:val="2"/>
          <w:lang w:eastAsia="ja-JP"/>
        </w:rPr>
        <w:t>Type 1 grant-free PUSCH and PUCCH with positive SR are not considered RRC configured transmissions</w:t>
      </w:r>
      <w:r w:rsidR="00E15470">
        <w:rPr>
          <w:rFonts w:cs="Arial"/>
          <w:kern w:val="2"/>
          <w:lang w:eastAsia="ja-JP"/>
        </w:rPr>
        <w:t xml:space="preserve"> as they are dynamically triggered (by the UE)</w:t>
      </w:r>
      <w:r>
        <w:rPr>
          <w:rFonts w:cs="Arial"/>
          <w:kern w:val="2"/>
          <w:lang w:eastAsia="ja-JP"/>
        </w:rPr>
        <w:t xml:space="preserve">. </w:t>
      </w:r>
    </w:p>
    <w:p w:rsidR="00CC12DB" w:rsidRDefault="00CC12DB" w:rsidP="00CE086A">
      <w:pPr>
        <w:spacing w:after="0"/>
        <w:jc w:val="both"/>
        <w:rPr>
          <w:rFonts w:cs="Arial"/>
          <w:kern w:val="2"/>
          <w:lang w:eastAsia="ja-JP"/>
        </w:rPr>
      </w:pPr>
    </w:p>
    <w:p w:rsidR="00A35279" w:rsidRDefault="00CC12DB" w:rsidP="00CE086A">
      <w:pPr>
        <w:spacing w:after="0"/>
        <w:jc w:val="both"/>
        <w:rPr>
          <w:rFonts w:cs="Arial"/>
          <w:kern w:val="2"/>
          <w:lang w:eastAsia="ja-JP"/>
        </w:rPr>
      </w:pPr>
      <w:r>
        <w:rPr>
          <w:rFonts w:cs="Arial"/>
          <w:kern w:val="2"/>
          <w:lang w:eastAsia="ja-JP"/>
        </w:rPr>
        <w:t>Dynamically scheduled/triggered transmissions associated with URLLC services (grant-based/grant-free PUSCH, HARQ-ACK, SR</w:t>
      </w:r>
      <w:r w:rsidR="00853088">
        <w:rPr>
          <w:rFonts w:cs="Arial"/>
          <w:kern w:val="2"/>
          <w:lang w:eastAsia="ja-JP"/>
        </w:rPr>
        <w:t>, SRS</w:t>
      </w:r>
      <w:r>
        <w:rPr>
          <w:rFonts w:cs="Arial"/>
          <w:kern w:val="2"/>
          <w:lang w:eastAsia="ja-JP"/>
        </w:rPr>
        <w:t>)</w:t>
      </w:r>
      <w:r w:rsidR="00A35279">
        <w:rPr>
          <w:rFonts w:cs="Arial"/>
          <w:kern w:val="2"/>
          <w:lang w:eastAsia="ja-JP"/>
        </w:rPr>
        <w:t xml:space="preserve"> </w:t>
      </w:r>
      <w:r>
        <w:rPr>
          <w:rFonts w:cs="Arial"/>
          <w:kern w:val="2"/>
          <w:lang w:eastAsia="ja-JP"/>
        </w:rPr>
        <w:t xml:space="preserve">have higher priority than transmissions associated with </w:t>
      </w:r>
      <w:proofErr w:type="spellStart"/>
      <w:r>
        <w:rPr>
          <w:rFonts w:cs="Arial"/>
          <w:kern w:val="2"/>
          <w:lang w:eastAsia="ja-JP"/>
        </w:rPr>
        <w:t>eMBB</w:t>
      </w:r>
      <w:proofErr w:type="spellEnd"/>
      <w:r>
        <w:rPr>
          <w:rFonts w:cs="Arial"/>
          <w:kern w:val="2"/>
          <w:lang w:eastAsia="ja-JP"/>
        </w:rPr>
        <w:t xml:space="preserve"> services.</w:t>
      </w:r>
    </w:p>
    <w:p w:rsidR="00CC12DB" w:rsidRDefault="00CC12DB" w:rsidP="00CE086A">
      <w:pPr>
        <w:spacing w:after="0"/>
        <w:jc w:val="both"/>
        <w:rPr>
          <w:rFonts w:cs="Arial"/>
          <w:kern w:val="2"/>
          <w:lang w:eastAsia="ja-JP"/>
        </w:rPr>
      </w:pPr>
    </w:p>
    <w:p w:rsidR="00CC12DB" w:rsidRDefault="00CC12DB" w:rsidP="00CE086A">
      <w:pPr>
        <w:spacing w:after="0"/>
        <w:jc w:val="both"/>
        <w:rPr>
          <w:rFonts w:cs="Arial"/>
          <w:kern w:val="2"/>
          <w:lang w:eastAsia="ja-JP"/>
        </w:rPr>
      </w:pPr>
      <w:r>
        <w:rPr>
          <w:rFonts w:cs="Arial"/>
          <w:kern w:val="2"/>
          <w:lang w:eastAsia="ja-JP"/>
        </w:rPr>
        <w:t xml:space="preserve">Other collision cases </w:t>
      </w:r>
      <w:proofErr w:type="gramStart"/>
      <w:r>
        <w:rPr>
          <w:rFonts w:cs="Arial"/>
          <w:kern w:val="2"/>
          <w:lang w:eastAsia="ja-JP"/>
        </w:rPr>
        <w:t>are considered</w:t>
      </w:r>
      <w:proofErr w:type="gramEnd"/>
      <w:r>
        <w:rPr>
          <w:rFonts w:cs="Arial"/>
          <w:kern w:val="2"/>
          <w:lang w:eastAsia="ja-JP"/>
        </w:rPr>
        <w:t xml:space="preserve"> an error and the UE behavior is not defined.</w:t>
      </w:r>
    </w:p>
    <w:p w:rsidR="00A35279" w:rsidRDefault="00A35279" w:rsidP="00CE086A">
      <w:pPr>
        <w:spacing w:after="0"/>
        <w:jc w:val="both"/>
        <w:rPr>
          <w:rFonts w:cs="Arial"/>
          <w:kern w:val="2"/>
          <w:lang w:eastAsia="ja-JP"/>
        </w:rPr>
      </w:pPr>
    </w:p>
    <w:p w:rsidR="00853088" w:rsidRDefault="00853088" w:rsidP="00CE086A">
      <w:pPr>
        <w:spacing w:after="0"/>
        <w:jc w:val="both"/>
        <w:rPr>
          <w:rFonts w:cs="Arial"/>
          <w:kern w:val="2"/>
          <w:lang w:eastAsia="ja-JP"/>
        </w:rPr>
      </w:pPr>
      <w:r>
        <w:rPr>
          <w:rFonts w:cs="Arial"/>
          <w:kern w:val="2"/>
          <w:lang w:eastAsia="ja-JP"/>
        </w:rPr>
        <w:t xml:space="preserve">The above also imply that multiplexing of UCI associated with a URLLC service in a PUSCH associated with </w:t>
      </w:r>
      <w:proofErr w:type="spellStart"/>
      <w:r>
        <w:rPr>
          <w:rFonts w:cs="Arial"/>
          <w:kern w:val="2"/>
          <w:lang w:eastAsia="ja-JP"/>
        </w:rPr>
        <w:t>eMBB</w:t>
      </w:r>
      <w:proofErr w:type="spellEnd"/>
      <w:r>
        <w:rPr>
          <w:rFonts w:cs="Arial"/>
          <w:kern w:val="2"/>
          <w:lang w:eastAsia="ja-JP"/>
        </w:rPr>
        <w:t xml:space="preserve"> service </w:t>
      </w:r>
      <w:proofErr w:type="gramStart"/>
      <w:r>
        <w:rPr>
          <w:rFonts w:cs="Arial"/>
          <w:kern w:val="2"/>
          <w:lang w:eastAsia="ja-JP"/>
        </w:rPr>
        <w:t>is not supported</w:t>
      </w:r>
      <w:proofErr w:type="gramEnd"/>
      <w:r>
        <w:rPr>
          <w:rFonts w:cs="Arial"/>
          <w:kern w:val="2"/>
          <w:lang w:eastAsia="ja-JP"/>
        </w:rPr>
        <w:t>.</w:t>
      </w:r>
      <w:r w:rsidR="00E15470">
        <w:rPr>
          <w:rFonts w:cs="Arial"/>
          <w:kern w:val="2"/>
          <w:lang w:eastAsia="ja-JP"/>
        </w:rPr>
        <w:t xml:space="preserve"> In all cases, timeline conditions as in Rel-15 remain applicable.</w:t>
      </w:r>
    </w:p>
    <w:p w:rsidR="00853088" w:rsidRDefault="00853088" w:rsidP="00CE086A">
      <w:pPr>
        <w:spacing w:after="0"/>
        <w:jc w:val="both"/>
        <w:rPr>
          <w:rFonts w:cs="Arial"/>
          <w:kern w:val="2"/>
          <w:lang w:eastAsia="ja-JP"/>
        </w:rPr>
      </w:pPr>
    </w:p>
    <w:p w:rsidR="00853088" w:rsidRDefault="00853088" w:rsidP="00B176C9">
      <w:pPr>
        <w:spacing w:after="120"/>
        <w:jc w:val="both"/>
        <w:rPr>
          <w:rFonts w:cs="Arial"/>
          <w:b/>
          <w:kern w:val="2"/>
          <w:u w:val="single"/>
          <w:lang w:eastAsia="ja-JP"/>
        </w:rPr>
      </w:pPr>
      <w:r>
        <w:rPr>
          <w:rFonts w:cs="Arial"/>
          <w:b/>
          <w:kern w:val="2"/>
          <w:u w:val="single"/>
          <w:lang w:eastAsia="ja-JP"/>
        </w:rPr>
        <w:t xml:space="preserve">Proposal </w:t>
      </w:r>
      <w:r w:rsidR="00E15470">
        <w:rPr>
          <w:rFonts w:eastAsia="SimSun" w:cs="Arial"/>
          <w:b/>
          <w:kern w:val="2"/>
          <w:u w:val="single"/>
          <w:lang w:eastAsia="zh-CN"/>
        </w:rPr>
        <w:t>4</w:t>
      </w:r>
      <w:r w:rsidRPr="00373C31">
        <w:rPr>
          <w:rFonts w:cs="Arial"/>
          <w:b/>
          <w:kern w:val="2"/>
          <w:u w:val="single"/>
          <w:lang w:eastAsia="ja-JP"/>
        </w:rPr>
        <w:t xml:space="preserve">: </w:t>
      </w:r>
      <w:r>
        <w:rPr>
          <w:rFonts w:cs="Arial"/>
          <w:b/>
          <w:kern w:val="2"/>
          <w:u w:val="single"/>
          <w:lang w:eastAsia="ja-JP"/>
        </w:rPr>
        <w:t>For time overlapping of PUCCH and PUSCH transmissions associated with different service types and subject to a timeline for cancelling an ongoing transmission</w:t>
      </w:r>
    </w:p>
    <w:p w:rsidR="00E15470" w:rsidRPr="00B176C9" w:rsidRDefault="00853088" w:rsidP="00D94B85">
      <w:pPr>
        <w:pStyle w:val="ListParagraph"/>
        <w:numPr>
          <w:ilvl w:val="0"/>
          <w:numId w:val="16"/>
        </w:numPr>
        <w:spacing w:after="120"/>
        <w:contextualSpacing w:val="0"/>
        <w:jc w:val="both"/>
        <w:rPr>
          <w:rFonts w:cs="Arial"/>
          <w:b/>
          <w:kern w:val="2"/>
          <w:u w:val="single"/>
          <w:lang w:eastAsia="ja-JP"/>
        </w:rPr>
      </w:pPr>
      <w:r w:rsidRPr="00E15470">
        <w:rPr>
          <w:rFonts w:cs="Arial"/>
          <w:b/>
          <w:kern w:val="2"/>
          <w:u w:val="single"/>
          <w:lang w:eastAsia="ja-JP"/>
        </w:rPr>
        <w:t xml:space="preserve">A dynamically scheduled/triggered transmission (grant-based/Type 1 grant-free PUSCH, HARQ-ACK, SR, SRS) associated with a </w:t>
      </w:r>
      <w:r w:rsidR="00E15470">
        <w:rPr>
          <w:rFonts w:cs="Arial"/>
          <w:b/>
          <w:kern w:val="2"/>
          <w:u w:val="single"/>
          <w:lang w:eastAsia="ja-JP"/>
        </w:rPr>
        <w:t>URLLC</w:t>
      </w:r>
      <w:r w:rsidRPr="00E15470">
        <w:rPr>
          <w:rFonts w:cs="Arial"/>
          <w:b/>
          <w:kern w:val="2"/>
          <w:u w:val="single"/>
          <w:lang w:eastAsia="ja-JP"/>
        </w:rPr>
        <w:t xml:space="preserve"> </w:t>
      </w:r>
      <w:r w:rsidR="00E15470" w:rsidRPr="00E15470">
        <w:rPr>
          <w:rFonts w:cs="Arial"/>
          <w:b/>
          <w:kern w:val="2"/>
          <w:u w:val="single"/>
          <w:lang w:eastAsia="ja-JP"/>
        </w:rPr>
        <w:t>has</w:t>
      </w:r>
      <w:r w:rsidRPr="00E15470">
        <w:rPr>
          <w:rFonts w:cs="Arial"/>
          <w:b/>
          <w:kern w:val="2"/>
          <w:u w:val="single"/>
          <w:lang w:eastAsia="ja-JP"/>
        </w:rPr>
        <w:t xml:space="preserve"> higher priority than a transmission</w:t>
      </w:r>
      <w:r w:rsidR="00E15470">
        <w:rPr>
          <w:rFonts w:cs="Arial"/>
          <w:b/>
          <w:kern w:val="2"/>
          <w:u w:val="single"/>
          <w:lang w:eastAsia="ja-JP"/>
        </w:rPr>
        <w:t xml:space="preserve"> associated with</w:t>
      </w:r>
      <w:r w:rsidRPr="00E15470">
        <w:rPr>
          <w:rFonts w:cs="Arial"/>
          <w:b/>
          <w:kern w:val="2"/>
          <w:u w:val="single"/>
          <w:lang w:eastAsia="ja-JP"/>
        </w:rPr>
        <w:t xml:space="preserve"> </w:t>
      </w:r>
      <w:proofErr w:type="spellStart"/>
      <w:r w:rsidR="00E15470">
        <w:rPr>
          <w:rFonts w:cs="Arial"/>
          <w:b/>
          <w:kern w:val="2"/>
          <w:u w:val="single"/>
          <w:lang w:eastAsia="ja-JP"/>
        </w:rPr>
        <w:t>eMBB</w:t>
      </w:r>
      <w:proofErr w:type="spellEnd"/>
    </w:p>
    <w:p w:rsidR="00853088" w:rsidRPr="00E15470" w:rsidRDefault="00E15470" w:rsidP="00D94B85">
      <w:pPr>
        <w:pStyle w:val="ListParagraph"/>
        <w:numPr>
          <w:ilvl w:val="0"/>
          <w:numId w:val="16"/>
        </w:numPr>
        <w:spacing w:after="0"/>
        <w:jc w:val="both"/>
        <w:rPr>
          <w:rFonts w:cs="Arial"/>
          <w:b/>
          <w:kern w:val="2"/>
          <w:u w:val="single"/>
          <w:lang w:eastAsia="ja-JP"/>
        </w:rPr>
      </w:pPr>
      <w:r>
        <w:rPr>
          <w:rFonts w:cs="Arial"/>
          <w:b/>
          <w:kern w:val="2"/>
          <w:u w:val="single"/>
          <w:lang w:eastAsia="ja-JP"/>
        </w:rPr>
        <w:t>UCI m</w:t>
      </w:r>
      <w:r w:rsidR="00853088" w:rsidRPr="00E15470">
        <w:rPr>
          <w:rFonts w:cs="Arial"/>
          <w:b/>
          <w:kern w:val="2"/>
          <w:u w:val="single"/>
          <w:lang w:eastAsia="ja-JP"/>
        </w:rPr>
        <w:t>ultipl</w:t>
      </w:r>
      <w:r>
        <w:rPr>
          <w:rFonts w:cs="Arial"/>
          <w:b/>
          <w:kern w:val="2"/>
          <w:u w:val="single"/>
          <w:lang w:eastAsia="ja-JP"/>
        </w:rPr>
        <w:t>exing</w:t>
      </w:r>
      <w:r w:rsidR="00853088" w:rsidRPr="00E15470">
        <w:rPr>
          <w:rFonts w:cs="Arial"/>
          <w:b/>
          <w:kern w:val="2"/>
          <w:u w:val="single"/>
          <w:lang w:eastAsia="ja-JP"/>
        </w:rPr>
        <w:t xml:space="preserve"> </w:t>
      </w:r>
      <w:r>
        <w:rPr>
          <w:rFonts w:cs="Arial"/>
          <w:b/>
          <w:kern w:val="2"/>
          <w:u w:val="single"/>
          <w:lang w:eastAsia="ja-JP"/>
        </w:rPr>
        <w:t xml:space="preserve">in </w:t>
      </w:r>
      <w:r w:rsidR="00853088" w:rsidRPr="00E15470">
        <w:rPr>
          <w:rFonts w:cs="Arial"/>
          <w:b/>
          <w:kern w:val="2"/>
          <w:u w:val="single"/>
          <w:lang w:eastAsia="ja-JP"/>
        </w:rPr>
        <w:t xml:space="preserve">a PUSCH </w:t>
      </w:r>
      <w:r>
        <w:rPr>
          <w:rFonts w:cs="Arial"/>
          <w:b/>
          <w:kern w:val="2"/>
          <w:u w:val="single"/>
          <w:lang w:eastAsia="ja-JP"/>
        </w:rPr>
        <w:t>transmission</w:t>
      </w:r>
      <w:r w:rsidR="00853088" w:rsidRPr="00E15470">
        <w:rPr>
          <w:rFonts w:cs="Arial"/>
          <w:b/>
          <w:kern w:val="2"/>
          <w:u w:val="single"/>
          <w:lang w:eastAsia="ja-JP"/>
        </w:rPr>
        <w:t xml:space="preserve"> is not supported</w:t>
      </w:r>
    </w:p>
    <w:p w:rsidR="00853088" w:rsidRDefault="00853088" w:rsidP="00853088">
      <w:pPr>
        <w:spacing w:after="0"/>
        <w:jc w:val="both"/>
        <w:rPr>
          <w:rFonts w:cs="Arial"/>
          <w:b/>
          <w:kern w:val="2"/>
          <w:u w:val="single"/>
          <w:lang w:eastAsia="ja-JP"/>
        </w:rPr>
      </w:pPr>
    </w:p>
    <w:p w:rsidR="00853088" w:rsidRDefault="00853088" w:rsidP="00CE086A">
      <w:pPr>
        <w:spacing w:after="0"/>
        <w:jc w:val="both"/>
        <w:rPr>
          <w:rFonts w:cs="Arial"/>
          <w:kern w:val="2"/>
          <w:lang w:eastAsia="ja-JP"/>
        </w:rPr>
      </w:pPr>
    </w:p>
    <w:p w:rsidR="00754CEB" w:rsidRDefault="00754CEB" w:rsidP="00CE086A">
      <w:pPr>
        <w:spacing w:after="0"/>
        <w:jc w:val="both"/>
        <w:rPr>
          <w:rFonts w:cs="Arial"/>
          <w:kern w:val="2"/>
          <w:lang w:eastAsia="ja-JP"/>
        </w:rPr>
      </w:pPr>
      <w:r>
        <w:rPr>
          <w:rFonts w:cs="Arial"/>
          <w:kern w:val="2"/>
          <w:lang w:eastAsia="ja-JP"/>
        </w:rPr>
        <w:t xml:space="preserve">For time </w:t>
      </w:r>
      <w:r w:rsidR="00CE086A">
        <w:rPr>
          <w:rFonts w:cs="Arial"/>
          <w:kern w:val="2"/>
          <w:lang w:eastAsia="ja-JP"/>
        </w:rPr>
        <w:t xml:space="preserve">overlapping </w:t>
      </w:r>
      <w:r>
        <w:rPr>
          <w:rFonts w:cs="Arial"/>
          <w:kern w:val="2"/>
          <w:lang w:eastAsia="ja-JP"/>
        </w:rPr>
        <w:t xml:space="preserve">of Type 1 grant-free </w:t>
      </w:r>
      <w:r w:rsidR="00CE086A">
        <w:rPr>
          <w:rFonts w:cs="Arial"/>
          <w:kern w:val="2"/>
          <w:lang w:eastAsia="ja-JP"/>
        </w:rPr>
        <w:t>PUSCH and PUCCH transmissions</w:t>
      </w:r>
      <w:r>
        <w:rPr>
          <w:rFonts w:cs="Arial"/>
          <w:kern w:val="2"/>
          <w:lang w:eastAsia="ja-JP"/>
        </w:rPr>
        <w:t>, it is not an error case when the</w:t>
      </w:r>
      <w:r w:rsidR="00CE086A">
        <w:rPr>
          <w:rFonts w:cs="Arial"/>
          <w:kern w:val="2"/>
          <w:lang w:eastAsia="ja-JP"/>
        </w:rPr>
        <w:t xml:space="preserve"> timeline </w:t>
      </w:r>
      <w:r>
        <w:rPr>
          <w:rFonts w:cs="Arial"/>
          <w:kern w:val="2"/>
          <w:lang w:eastAsia="ja-JP"/>
        </w:rPr>
        <w:t xml:space="preserve">condition </w:t>
      </w:r>
      <w:r w:rsidR="00CE086A">
        <w:rPr>
          <w:rFonts w:cs="Arial"/>
          <w:kern w:val="2"/>
          <w:lang w:eastAsia="ja-JP"/>
        </w:rPr>
        <w:t>for multiplexing UCI</w:t>
      </w:r>
      <w:r>
        <w:rPr>
          <w:rFonts w:cs="Arial"/>
          <w:kern w:val="2"/>
          <w:lang w:eastAsia="ja-JP"/>
        </w:rPr>
        <w:t xml:space="preserve"> in the PUSCH is not satisfied and </w:t>
      </w:r>
      <w:r w:rsidR="00CE086A">
        <w:rPr>
          <w:rFonts w:cs="Arial"/>
          <w:kern w:val="2"/>
          <w:lang w:eastAsia="ja-JP"/>
        </w:rPr>
        <w:t>th</w:t>
      </w:r>
      <w:r w:rsidR="007A4930">
        <w:rPr>
          <w:rFonts w:cs="Arial"/>
          <w:kern w:val="2"/>
          <w:lang w:eastAsia="ja-JP"/>
        </w:rPr>
        <w:t>e UE</w:t>
      </w:r>
      <w:r>
        <w:rPr>
          <w:rFonts w:cs="Arial"/>
          <w:kern w:val="2"/>
          <w:lang w:eastAsia="ja-JP"/>
        </w:rPr>
        <w:t xml:space="preserve"> </w:t>
      </w:r>
      <w:r w:rsidR="00CE086A">
        <w:rPr>
          <w:rFonts w:cs="Arial"/>
          <w:kern w:val="2"/>
          <w:lang w:eastAsia="ja-JP"/>
        </w:rPr>
        <w:t>drop</w:t>
      </w:r>
      <w:r>
        <w:rPr>
          <w:rFonts w:cs="Arial"/>
          <w:kern w:val="2"/>
          <w:lang w:eastAsia="ja-JP"/>
        </w:rPr>
        <w:t xml:space="preserve">s the PUCCH. Prioritization for the case of a PUCCH with HARQ-ACK for URLLC PDSCH and a Type 1 grant-free PUSCH, when HARQ-ACK multiplexing in the PUSCH is not possible, can either be configured by the gNB or the earlier transmission can be prioritized. </w:t>
      </w:r>
    </w:p>
    <w:p w:rsidR="00CE086A" w:rsidRDefault="00754CEB" w:rsidP="00CE086A">
      <w:pPr>
        <w:spacing w:after="0"/>
        <w:jc w:val="both"/>
        <w:rPr>
          <w:rFonts w:cs="Arial"/>
          <w:kern w:val="2"/>
          <w:lang w:eastAsia="ja-JP"/>
        </w:rPr>
      </w:pPr>
      <w:r>
        <w:rPr>
          <w:rFonts w:cs="Arial"/>
          <w:kern w:val="2"/>
          <w:lang w:eastAsia="ja-JP"/>
        </w:rPr>
        <w:t xml:space="preserve"> </w:t>
      </w:r>
    </w:p>
    <w:p w:rsidR="00CE086A" w:rsidRDefault="00CE086A" w:rsidP="00CE086A">
      <w:pPr>
        <w:spacing w:after="0"/>
        <w:jc w:val="both"/>
        <w:rPr>
          <w:rFonts w:cs="Arial"/>
          <w:b/>
          <w:kern w:val="2"/>
          <w:u w:val="single"/>
          <w:lang w:eastAsia="ja-JP"/>
        </w:rPr>
      </w:pPr>
      <w:r>
        <w:rPr>
          <w:rFonts w:cs="Arial"/>
          <w:b/>
          <w:kern w:val="2"/>
          <w:u w:val="single"/>
          <w:lang w:eastAsia="ja-JP"/>
        </w:rPr>
        <w:t xml:space="preserve">Proposal </w:t>
      </w:r>
      <w:r w:rsidR="00E15470">
        <w:rPr>
          <w:rFonts w:eastAsia="SimSun" w:cs="Arial"/>
          <w:b/>
          <w:kern w:val="2"/>
          <w:u w:val="single"/>
          <w:lang w:eastAsia="zh-CN"/>
        </w:rPr>
        <w:t>5</w:t>
      </w:r>
      <w:r w:rsidRPr="00373C31">
        <w:rPr>
          <w:rFonts w:cs="Arial"/>
          <w:b/>
          <w:kern w:val="2"/>
          <w:u w:val="single"/>
          <w:lang w:eastAsia="ja-JP"/>
        </w:rPr>
        <w:t xml:space="preserve">: </w:t>
      </w:r>
      <w:r>
        <w:rPr>
          <w:rFonts w:cs="Arial"/>
          <w:b/>
          <w:kern w:val="2"/>
          <w:u w:val="single"/>
          <w:lang w:eastAsia="ja-JP"/>
        </w:rPr>
        <w:t xml:space="preserve">If </w:t>
      </w:r>
      <w:r w:rsidR="007A4930">
        <w:rPr>
          <w:rFonts w:cs="Arial"/>
          <w:b/>
          <w:kern w:val="2"/>
          <w:u w:val="single"/>
          <w:lang w:eastAsia="ja-JP"/>
        </w:rPr>
        <w:t xml:space="preserve">a UE does not support </w:t>
      </w:r>
      <w:r>
        <w:rPr>
          <w:rFonts w:cs="Arial"/>
          <w:b/>
          <w:kern w:val="2"/>
          <w:u w:val="single"/>
          <w:lang w:eastAsia="ja-JP"/>
        </w:rPr>
        <w:t>simultaneou</w:t>
      </w:r>
      <w:r w:rsidR="007A4930">
        <w:rPr>
          <w:rFonts w:cs="Arial"/>
          <w:b/>
          <w:kern w:val="2"/>
          <w:u w:val="single"/>
          <w:lang w:eastAsia="ja-JP"/>
        </w:rPr>
        <w:t>s PUSCH and PUCCH transmissions</w:t>
      </w:r>
      <w:r>
        <w:rPr>
          <w:rFonts w:cs="Arial"/>
          <w:b/>
          <w:kern w:val="2"/>
          <w:u w:val="single"/>
          <w:lang w:eastAsia="ja-JP"/>
        </w:rPr>
        <w:t>, when a gran</w:t>
      </w:r>
      <w:r w:rsidR="007A4930">
        <w:rPr>
          <w:rFonts w:cs="Arial"/>
          <w:b/>
          <w:kern w:val="2"/>
          <w:u w:val="single"/>
          <w:lang w:eastAsia="ja-JP"/>
        </w:rPr>
        <w:t>t-free PUSCH</w:t>
      </w:r>
      <w:r>
        <w:rPr>
          <w:rFonts w:cs="Arial"/>
          <w:b/>
          <w:kern w:val="2"/>
          <w:u w:val="single"/>
          <w:lang w:eastAsia="ja-JP"/>
        </w:rPr>
        <w:t xml:space="preserve"> over</w:t>
      </w:r>
      <w:r w:rsidR="008414D7">
        <w:rPr>
          <w:rFonts w:cs="Arial"/>
          <w:b/>
          <w:kern w:val="2"/>
          <w:u w:val="single"/>
          <w:lang w:eastAsia="ja-JP"/>
        </w:rPr>
        <w:t>laps in time with</w:t>
      </w:r>
      <w:r w:rsidR="007A4930">
        <w:rPr>
          <w:rFonts w:cs="Arial"/>
          <w:b/>
          <w:kern w:val="2"/>
          <w:u w:val="single"/>
          <w:lang w:eastAsia="ja-JP"/>
        </w:rPr>
        <w:t xml:space="preserve"> PUCCH</w:t>
      </w:r>
      <w:r w:rsidR="008414D7">
        <w:rPr>
          <w:rFonts w:cs="Arial"/>
          <w:b/>
          <w:kern w:val="2"/>
          <w:u w:val="single"/>
          <w:lang w:eastAsia="ja-JP"/>
        </w:rPr>
        <w:t xml:space="preserve"> for</w:t>
      </w:r>
      <w:r w:rsidR="007A4930">
        <w:rPr>
          <w:rFonts w:cs="Arial"/>
          <w:b/>
          <w:kern w:val="2"/>
          <w:u w:val="single"/>
          <w:lang w:eastAsia="ja-JP"/>
        </w:rPr>
        <w:t xml:space="preserve"> HARQ-ACK and</w:t>
      </w:r>
      <w:r w:rsidR="00E15470">
        <w:rPr>
          <w:rFonts w:cs="Arial"/>
          <w:b/>
          <w:kern w:val="2"/>
          <w:u w:val="single"/>
          <w:lang w:eastAsia="ja-JP"/>
        </w:rPr>
        <w:t>,</w:t>
      </w:r>
      <w:r w:rsidR="007A4930">
        <w:rPr>
          <w:rFonts w:cs="Arial"/>
          <w:b/>
          <w:kern w:val="2"/>
          <w:u w:val="single"/>
          <w:lang w:eastAsia="ja-JP"/>
        </w:rPr>
        <w:t xml:space="preserve"> </w:t>
      </w:r>
      <w:r w:rsidR="00E15470">
        <w:rPr>
          <w:rFonts w:cs="Arial"/>
          <w:b/>
          <w:kern w:val="2"/>
          <w:u w:val="single"/>
          <w:lang w:eastAsia="ja-JP"/>
        </w:rPr>
        <w:t xml:space="preserve">due to timeline, </w:t>
      </w:r>
      <w:r w:rsidR="007A4930">
        <w:rPr>
          <w:rFonts w:cs="Arial"/>
          <w:b/>
          <w:kern w:val="2"/>
          <w:u w:val="single"/>
          <w:lang w:eastAsia="ja-JP"/>
        </w:rPr>
        <w:t>the UE cannot multiplex</w:t>
      </w:r>
      <w:r>
        <w:rPr>
          <w:rFonts w:cs="Arial"/>
          <w:b/>
          <w:kern w:val="2"/>
          <w:u w:val="single"/>
          <w:lang w:eastAsia="ja-JP"/>
        </w:rPr>
        <w:t xml:space="preserve"> </w:t>
      </w:r>
      <w:r w:rsidR="007A4930">
        <w:rPr>
          <w:rFonts w:cs="Arial"/>
          <w:b/>
          <w:kern w:val="2"/>
          <w:u w:val="single"/>
          <w:lang w:eastAsia="ja-JP"/>
        </w:rPr>
        <w:t xml:space="preserve">the </w:t>
      </w:r>
      <w:r>
        <w:rPr>
          <w:rFonts w:cs="Arial"/>
          <w:b/>
          <w:kern w:val="2"/>
          <w:u w:val="single"/>
          <w:lang w:eastAsia="ja-JP"/>
        </w:rPr>
        <w:t xml:space="preserve">HARQ-ACK in the PUSCH, the UE drops </w:t>
      </w:r>
      <w:r w:rsidR="007A4930">
        <w:rPr>
          <w:rFonts w:cs="Arial"/>
          <w:b/>
          <w:kern w:val="2"/>
          <w:u w:val="single"/>
          <w:lang w:eastAsia="ja-JP"/>
        </w:rPr>
        <w:t xml:space="preserve">either </w:t>
      </w:r>
      <w:r>
        <w:rPr>
          <w:rFonts w:cs="Arial"/>
          <w:b/>
          <w:kern w:val="2"/>
          <w:u w:val="single"/>
          <w:lang w:eastAsia="ja-JP"/>
        </w:rPr>
        <w:t>the PUSCH or the PUC</w:t>
      </w:r>
      <w:r w:rsidR="007A4930">
        <w:rPr>
          <w:rFonts w:cs="Arial"/>
          <w:b/>
          <w:kern w:val="2"/>
          <w:u w:val="single"/>
          <w:lang w:eastAsia="ja-JP"/>
        </w:rPr>
        <w:t>CH based on</w:t>
      </w:r>
      <w:r>
        <w:rPr>
          <w:rFonts w:cs="Arial"/>
          <w:b/>
          <w:kern w:val="2"/>
          <w:u w:val="single"/>
          <w:lang w:eastAsia="ja-JP"/>
        </w:rPr>
        <w:t xml:space="preserve"> configuration</w:t>
      </w:r>
      <w:r w:rsidR="00163C21">
        <w:rPr>
          <w:rFonts w:cs="Arial"/>
          <w:b/>
          <w:kern w:val="2"/>
          <w:u w:val="single"/>
          <w:lang w:eastAsia="ja-JP"/>
        </w:rPr>
        <w:t xml:space="preserve"> by the gNB</w:t>
      </w:r>
      <w:r>
        <w:rPr>
          <w:rFonts w:cs="Arial"/>
          <w:b/>
          <w:kern w:val="2"/>
          <w:u w:val="single"/>
          <w:lang w:eastAsia="ja-JP"/>
        </w:rPr>
        <w:t>.</w:t>
      </w:r>
    </w:p>
    <w:p w:rsidR="00CE086A" w:rsidRDefault="00CE086A" w:rsidP="00CE086A">
      <w:pPr>
        <w:spacing w:after="0"/>
        <w:jc w:val="both"/>
        <w:rPr>
          <w:rFonts w:cs="Arial"/>
          <w:kern w:val="2"/>
          <w:lang w:eastAsia="ja-JP"/>
        </w:rPr>
      </w:pPr>
    </w:p>
    <w:p w:rsidR="00222348" w:rsidRDefault="00222348" w:rsidP="008414D7">
      <w:pPr>
        <w:spacing w:after="0"/>
        <w:jc w:val="both"/>
        <w:rPr>
          <w:rFonts w:cs="Arial"/>
          <w:kern w:val="2"/>
          <w:lang w:eastAsia="ja-JP"/>
        </w:rPr>
      </w:pPr>
    </w:p>
    <w:p w:rsidR="00A660EB" w:rsidRDefault="00A660EB" w:rsidP="008414D7">
      <w:pPr>
        <w:spacing w:after="0"/>
        <w:jc w:val="both"/>
        <w:rPr>
          <w:rFonts w:cs="Arial"/>
          <w:kern w:val="2"/>
          <w:lang w:eastAsia="ja-JP"/>
        </w:rPr>
      </w:pPr>
      <w:r>
        <w:rPr>
          <w:rFonts w:cs="Arial"/>
          <w:kern w:val="2"/>
          <w:lang w:eastAsia="ja-JP"/>
        </w:rPr>
        <w:t xml:space="preserve">In Rel-15, a UE reserves resources </w:t>
      </w:r>
      <w:r w:rsidR="008C0F5C">
        <w:rPr>
          <w:rFonts w:cs="Arial"/>
          <w:kern w:val="2"/>
          <w:lang w:eastAsia="ja-JP"/>
        </w:rPr>
        <w:t>in a</w:t>
      </w:r>
      <w:r>
        <w:rPr>
          <w:rFonts w:cs="Arial"/>
          <w:kern w:val="2"/>
          <w:lang w:eastAsia="ja-JP"/>
        </w:rPr>
        <w:t xml:space="preserve"> PUSCH for </w:t>
      </w:r>
      <w:r w:rsidR="008C0F5C">
        <w:rPr>
          <w:rFonts w:cs="Arial"/>
          <w:kern w:val="2"/>
          <w:lang w:eastAsia="ja-JP"/>
        </w:rPr>
        <w:t>multiplexing</w:t>
      </w:r>
      <w:r>
        <w:rPr>
          <w:rFonts w:cs="Arial"/>
          <w:kern w:val="2"/>
          <w:lang w:eastAsia="ja-JP"/>
        </w:rPr>
        <w:t xml:space="preserve"> up to </w:t>
      </w:r>
      <w:proofErr w:type="gramStart"/>
      <w:r>
        <w:rPr>
          <w:rFonts w:cs="Arial"/>
          <w:kern w:val="2"/>
          <w:lang w:eastAsia="ja-JP"/>
        </w:rPr>
        <w:t>2</w:t>
      </w:r>
      <w:proofErr w:type="gramEnd"/>
      <w:r>
        <w:rPr>
          <w:rFonts w:cs="Arial"/>
          <w:kern w:val="2"/>
          <w:lang w:eastAsia="ja-JP"/>
        </w:rPr>
        <w:t xml:space="preserve"> HARQ-ACK information bits. For </w:t>
      </w:r>
      <w:proofErr w:type="spellStart"/>
      <w:r>
        <w:rPr>
          <w:rFonts w:cs="Arial"/>
          <w:kern w:val="2"/>
          <w:lang w:eastAsia="ja-JP"/>
        </w:rPr>
        <w:t>eMBB</w:t>
      </w:r>
      <w:proofErr w:type="spellEnd"/>
      <w:r>
        <w:rPr>
          <w:rFonts w:cs="Arial"/>
          <w:kern w:val="2"/>
          <w:lang w:eastAsia="ja-JP"/>
        </w:rPr>
        <w:t xml:space="preserve"> PUSCH, this is not a significa</w:t>
      </w:r>
      <w:r w:rsidR="008C0F5C">
        <w:rPr>
          <w:rFonts w:cs="Arial"/>
          <w:kern w:val="2"/>
          <w:lang w:eastAsia="ja-JP"/>
        </w:rPr>
        <w:t>nt problem as the PUSCH</w:t>
      </w:r>
      <w:r>
        <w:rPr>
          <w:rFonts w:cs="Arial"/>
          <w:kern w:val="2"/>
          <w:lang w:eastAsia="ja-JP"/>
        </w:rPr>
        <w:t xml:space="preserve"> </w:t>
      </w:r>
      <w:r w:rsidR="008C0F5C">
        <w:rPr>
          <w:rFonts w:cs="Arial"/>
          <w:kern w:val="2"/>
          <w:lang w:eastAsia="ja-JP"/>
        </w:rPr>
        <w:t xml:space="preserve">typically </w:t>
      </w:r>
      <w:r>
        <w:rPr>
          <w:rFonts w:cs="Arial"/>
          <w:kern w:val="2"/>
          <w:lang w:eastAsia="ja-JP"/>
        </w:rPr>
        <w:t>spans several symbols on each hop. For URLLC</w:t>
      </w:r>
      <w:r w:rsidR="008C0F5C">
        <w:rPr>
          <w:rFonts w:cs="Arial"/>
          <w:kern w:val="2"/>
          <w:lang w:eastAsia="ja-JP"/>
        </w:rPr>
        <w:t xml:space="preserve"> and small SCS</w:t>
      </w:r>
      <w:r>
        <w:rPr>
          <w:rFonts w:cs="Arial"/>
          <w:kern w:val="2"/>
          <w:lang w:eastAsia="ja-JP"/>
        </w:rPr>
        <w:t>, this is not al</w:t>
      </w:r>
      <w:r w:rsidR="008C0F5C">
        <w:rPr>
          <w:rFonts w:cs="Arial"/>
          <w:kern w:val="2"/>
          <w:lang w:eastAsia="ja-JP"/>
        </w:rPr>
        <w:t xml:space="preserve">ways the case, </w:t>
      </w:r>
      <w:r>
        <w:rPr>
          <w:rFonts w:cs="Arial"/>
          <w:kern w:val="2"/>
          <w:lang w:eastAsia="ja-JP"/>
        </w:rPr>
        <w:t xml:space="preserve">the first </w:t>
      </w:r>
      <w:r w:rsidR="008C0F5C">
        <w:rPr>
          <w:rFonts w:cs="Arial"/>
          <w:kern w:val="2"/>
          <w:lang w:eastAsia="ja-JP"/>
        </w:rPr>
        <w:t xml:space="preserve">PUSCH </w:t>
      </w:r>
      <w:r>
        <w:rPr>
          <w:rFonts w:cs="Arial"/>
          <w:kern w:val="2"/>
          <w:lang w:eastAsia="ja-JP"/>
        </w:rPr>
        <w:t>symbol needs to include DMRS REs</w:t>
      </w:r>
      <w:r w:rsidR="008C0F5C">
        <w:rPr>
          <w:rFonts w:cs="Arial"/>
          <w:kern w:val="2"/>
          <w:lang w:eastAsia="ja-JP"/>
        </w:rPr>
        <w:t>,</w:t>
      </w:r>
      <w:r>
        <w:rPr>
          <w:rFonts w:cs="Arial"/>
          <w:kern w:val="2"/>
          <w:lang w:eastAsia="ja-JP"/>
        </w:rPr>
        <w:t xml:space="preserve"> and the second </w:t>
      </w:r>
      <w:r w:rsidR="008C0F5C">
        <w:rPr>
          <w:rFonts w:cs="Arial"/>
          <w:kern w:val="2"/>
          <w:lang w:eastAsia="ja-JP"/>
        </w:rPr>
        <w:t xml:space="preserve">PUSCH </w:t>
      </w:r>
      <w:r>
        <w:rPr>
          <w:rFonts w:cs="Arial"/>
          <w:kern w:val="2"/>
          <w:lang w:eastAsia="ja-JP"/>
        </w:rPr>
        <w:t>symbol needs to include HARQ-ACK REs. Support of simultaneous PUSCH and PUCCH transmissions also avoids this problem but, if supported</w:t>
      </w:r>
      <w:r w:rsidR="008C0F5C">
        <w:rPr>
          <w:rFonts w:cs="Arial"/>
          <w:kern w:val="2"/>
          <w:lang w:eastAsia="ja-JP"/>
        </w:rPr>
        <w:t>, it</w:t>
      </w:r>
      <w:r>
        <w:rPr>
          <w:rFonts w:cs="Arial"/>
          <w:kern w:val="2"/>
          <w:lang w:eastAsia="ja-JP"/>
        </w:rPr>
        <w:t xml:space="preserve"> is l</w:t>
      </w:r>
      <w:r w:rsidR="008C0F5C">
        <w:rPr>
          <w:rFonts w:cs="Arial"/>
          <w:kern w:val="2"/>
          <w:lang w:eastAsia="ja-JP"/>
        </w:rPr>
        <w:t>ikely to be an optional feature.</w:t>
      </w:r>
      <w:r>
        <w:rPr>
          <w:rFonts w:cs="Arial"/>
          <w:kern w:val="2"/>
          <w:lang w:eastAsia="ja-JP"/>
        </w:rPr>
        <w:t xml:space="preserve"> A simple solution is for a UE to be configured whether or not </w:t>
      </w:r>
      <w:r w:rsidR="008C0F5C">
        <w:rPr>
          <w:rFonts w:cs="Arial"/>
          <w:kern w:val="2"/>
          <w:lang w:eastAsia="ja-JP"/>
        </w:rPr>
        <w:t xml:space="preserve">to </w:t>
      </w:r>
      <w:r>
        <w:rPr>
          <w:rFonts w:cs="Arial"/>
          <w:kern w:val="2"/>
          <w:lang w:eastAsia="ja-JP"/>
        </w:rPr>
        <w:t>multiple</w:t>
      </w:r>
      <w:r w:rsidR="008C0F5C">
        <w:rPr>
          <w:rFonts w:cs="Arial"/>
          <w:kern w:val="2"/>
          <w:lang w:eastAsia="ja-JP"/>
        </w:rPr>
        <w:t>x</w:t>
      </w:r>
      <w:r>
        <w:rPr>
          <w:rFonts w:cs="Arial"/>
          <w:kern w:val="2"/>
          <w:lang w:eastAsia="ja-JP"/>
        </w:rPr>
        <w:t xml:space="preserve"> HARQ-ACK </w:t>
      </w:r>
      <w:r w:rsidR="008C0F5C">
        <w:rPr>
          <w:rFonts w:cs="Arial"/>
          <w:kern w:val="2"/>
          <w:lang w:eastAsia="ja-JP"/>
        </w:rPr>
        <w:t xml:space="preserve">information </w:t>
      </w:r>
      <w:r>
        <w:rPr>
          <w:rFonts w:cs="Arial"/>
          <w:kern w:val="2"/>
          <w:lang w:eastAsia="ja-JP"/>
        </w:rPr>
        <w:t>in a PUSCH</w:t>
      </w:r>
      <w:r w:rsidR="008C0F5C">
        <w:rPr>
          <w:rFonts w:cs="Arial"/>
          <w:kern w:val="2"/>
          <w:lang w:eastAsia="ja-JP"/>
        </w:rPr>
        <w:t xml:space="preserve"> (both for URLLC service)</w:t>
      </w:r>
      <w:r>
        <w:rPr>
          <w:rFonts w:cs="Arial"/>
          <w:kern w:val="2"/>
          <w:lang w:eastAsia="ja-JP"/>
        </w:rPr>
        <w:t xml:space="preserve">. If the UE is not </w:t>
      </w:r>
      <w:proofErr w:type="gramStart"/>
      <w:r>
        <w:rPr>
          <w:rFonts w:cs="Arial"/>
          <w:kern w:val="2"/>
          <w:lang w:eastAsia="ja-JP"/>
        </w:rPr>
        <w:t>configured</w:t>
      </w:r>
      <w:proofErr w:type="gramEnd"/>
      <w:r>
        <w:rPr>
          <w:rFonts w:cs="Arial"/>
          <w:kern w:val="2"/>
          <w:lang w:eastAsia="ja-JP"/>
        </w:rPr>
        <w:t xml:space="preserve"> to multiplex HARQ-ACK information in a PUSCH, the UE </w:t>
      </w:r>
      <w:r w:rsidR="008C0F5C">
        <w:rPr>
          <w:rFonts w:cs="Arial"/>
          <w:kern w:val="2"/>
          <w:lang w:eastAsia="ja-JP"/>
        </w:rPr>
        <w:t>can be configured which transmission</w:t>
      </w:r>
      <w:r w:rsidR="00492B0F">
        <w:rPr>
          <w:rFonts w:cs="Arial"/>
          <w:kern w:val="2"/>
          <w:lang w:eastAsia="ja-JP"/>
        </w:rPr>
        <w:t xml:space="preserve"> to prioritize </w:t>
      </w:r>
      <w:r w:rsidR="008C0F5C">
        <w:rPr>
          <w:rFonts w:cs="Arial"/>
          <w:kern w:val="2"/>
          <w:lang w:eastAsia="ja-JP"/>
        </w:rPr>
        <w:t>(or the UE can prioritize</w:t>
      </w:r>
      <w:r>
        <w:rPr>
          <w:rFonts w:cs="Arial"/>
          <w:kern w:val="2"/>
          <w:lang w:eastAsia="ja-JP"/>
        </w:rPr>
        <w:t xml:space="preserve"> the later scheduled </w:t>
      </w:r>
      <w:r w:rsidR="008C0F5C">
        <w:rPr>
          <w:rFonts w:cs="Arial"/>
          <w:kern w:val="2"/>
          <w:lang w:eastAsia="ja-JP"/>
        </w:rPr>
        <w:t>transmission)</w:t>
      </w:r>
      <w:r>
        <w:rPr>
          <w:rFonts w:cs="Arial"/>
          <w:kern w:val="2"/>
          <w:lang w:eastAsia="ja-JP"/>
        </w:rPr>
        <w:t xml:space="preserve">. </w:t>
      </w:r>
    </w:p>
    <w:p w:rsidR="008414D7" w:rsidRPr="00A660EB" w:rsidRDefault="00A660EB" w:rsidP="008414D7">
      <w:pPr>
        <w:spacing w:after="0"/>
        <w:jc w:val="both"/>
        <w:rPr>
          <w:rFonts w:cs="Arial"/>
          <w:kern w:val="2"/>
          <w:lang w:eastAsia="ja-JP"/>
        </w:rPr>
      </w:pPr>
      <w:r>
        <w:rPr>
          <w:rFonts w:cs="Arial"/>
          <w:kern w:val="2"/>
          <w:lang w:eastAsia="ja-JP"/>
        </w:rPr>
        <w:lastRenderedPageBreak/>
        <w:t xml:space="preserve"> </w:t>
      </w:r>
    </w:p>
    <w:p w:rsidR="008414D7" w:rsidRPr="00E14100" w:rsidRDefault="008414D7" w:rsidP="008414D7">
      <w:pPr>
        <w:spacing w:after="0"/>
        <w:jc w:val="both"/>
        <w:rPr>
          <w:b/>
          <w:u w:val="single"/>
        </w:rPr>
      </w:pPr>
      <w:r>
        <w:rPr>
          <w:b/>
          <w:u w:val="single"/>
        </w:rPr>
        <w:t xml:space="preserve">Proposal </w:t>
      </w:r>
      <w:r w:rsidR="00E15470">
        <w:rPr>
          <w:rFonts w:eastAsia="SimSun"/>
          <w:b/>
          <w:u w:val="single"/>
          <w:lang w:eastAsia="zh-CN"/>
        </w:rPr>
        <w:t>6</w:t>
      </w:r>
      <w:r>
        <w:rPr>
          <w:b/>
          <w:u w:val="single"/>
        </w:rPr>
        <w:t xml:space="preserve">: </w:t>
      </w:r>
      <w:r>
        <w:rPr>
          <w:rFonts w:cs="Arial"/>
          <w:b/>
          <w:kern w:val="2"/>
          <w:u w:val="single"/>
          <w:lang w:eastAsia="ja-JP"/>
        </w:rPr>
        <w:t xml:space="preserve">If a UE does not support simultaneous PUSCH and PUCCH transmissions, </w:t>
      </w:r>
      <w:r w:rsidR="00A660EB">
        <w:rPr>
          <w:b/>
          <w:u w:val="single"/>
        </w:rPr>
        <w:t>the UE is configured whether or not to multiple</w:t>
      </w:r>
      <w:r w:rsidR="008C0F5C">
        <w:rPr>
          <w:b/>
          <w:u w:val="single"/>
        </w:rPr>
        <w:t>x</w:t>
      </w:r>
      <w:r w:rsidR="00A660EB">
        <w:rPr>
          <w:b/>
          <w:u w:val="single"/>
        </w:rPr>
        <w:t xml:space="preserve"> HARQ-ACK information in a PUSCH. </w:t>
      </w:r>
    </w:p>
    <w:p w:rsidR="008414D7" w:rsidRDefault="008414D7" w:rsidP="00CE086A">
      <w:pPr>
        <w:spacing w:after="0"/>
        <w:jc w:val="both"/>
        <w:rPr>
          <w:rFonts w:cs="Arial"/>
          <w:kern w:val="2"/>
          <w:lang w:eastAsia="ja-JP"/>
        </w:rPr>
      </w:pPr>
    </w:p>
    <w:p w:rsidR="00222348" w:rsidRDefault="00222348" w:rsidP="00CE086A">
      <w:pPr>
        <w:spacing w:after="0"/>
        <w:jc w:val="both"/>
        <w:rPr>
          <w:rFonts w:cs="Arial"/>
          <w:kern w:val="2"/>
          <w:lang w:eastAsia="ja-JP"/>
        </w:rPr>
      </w:pPr>
    </w:p>
    <w:p w:rsidR="00A524B5" w:rsidRPr="00675B25" w:rsidRDefault="00A524B5" w:rsidP="00A524B5">
      <w:pPr>
        <w:spacing w:after="120"/>
        <w:rPr>
          <w:u w:val="single"/>
          <w:lang w:eastAsia="ja-JP"/>
        </w:rPr>
      </w:pPr>
      <w:r>
        <w:rPr>
          <w:u w:val="single"/>
          <w:lang w:eastAsia="ja-JP"/>
        </w:rPr>
        <w:t>Configuration</w:t>
      </w:r>
      <w:r w:rsidRPr="00675B25">
        <w:rPr>
          <w:u w:val="single"/>
          <w:lang w:eastAsia="ja-JP"/>
        </w:rPr>
        <w:t xml:space="preserve"> </w:t>
      </w:r>
      <w:r>
        <w:rPr>
          <w:u w:val="single"/>
          <w:lang w:eastAsia="ja-JP"/>
        </w:rPr>
        <w:t>of parameters for UCI transmission</w:t>
      </w:r>
    </w:p>
    <w:p w:rsidR="0079602D" w:rsidRDefault="0079602D" w:rsidP="00CE086A">
      <w:pPr>
        <w:spacing w:after="0"/>
        <w:jc w:val="both"/>
        <w:rPr>
          <w:rFonts w:cs="Arial"/>
          <w:kern w:val="2"/>
          <w:lang w:eastAsia="ja-JP"/>
        </w:rPr>
      </w:pPr>
      <w:r>
        <w:rPr>
          <w:rFonts w:cs="Arial"/>
          <w:kern w:val="2"/>
          <w:lang w:eastAsia="ja-JP"/>
        </w:rPr>
        <w:t xml:space="preserve">PUCCH resources associated with </w:t>
      </w:r>
      <w:proofErr w:type="spellStart"/>
      <w:r>
        <w:rPr>
          <w:rFonts w:cs="Arial"/>
          <w:kern w:val="2"/>
          <w:lang w:eastAsia="ja-JP"/>
        </w:rPr>
        <w:t>eMBB</w:t>
      </w:r>
      <w:proofErr w:type="spellEnd"/>
      <w:r>
        <w:rPr>
          <w:rFonts w:cs="Arial"/>
          <w:kern w:val="2"/>
          <w:lang w:eastAsia="ja-JP"/>
        </w:rPr>
        <w:t xml:space="preserve"> and URLLC clearly need to </w:t>
      </w:r>
      <w:proofErr w:type="gramStart"/>
      <w:r>
        <w:rPr>
          <w:rFonts w:cs="Arial"/>
          <w:kern w:val="2"/>
          <w:lang w:eastAsia="ja-JP"/>
        </w:rPr>
        <w:t>be separately configured</w:t>
      </w:r>
      <w:proofErr w:type="gramEnd"/>
      <w:r>
        <w:rPr>
          <w:rFonts w:cs="Arial"/>
          <w:kern w:val="2"/>
          <w:lang w:eastAsia="ja-JP"/>
        </w:rPr>
        <w:t xml:space="preserve">. As the difference between target BLERs for UCI and data can, in general, be different for URLLC and </w:t>
      </w:r>
      <w:proofErr w:type="spellStart"/>
      <w:r>
        <w:rPr>
          <w:rFonts w:cs="Arial"/>
          <w:kern w:val="2"/>
          <w:lang w:eastAsia="ja-JP"/>
        </w:rPr>
        <w:t>eMBB</w:t>
      </w:r>
      <w:proofErr w:type="spellEnd"/>
      <w:r>
        <w:rPr>
          <w:rFonts w:cs="Arial"/>
          <w:kern w:val="2"/>
          <w:lang w:eastAsia="ja-JP"/>
        </w:rPr>
        <w:t>, the UCI resource determination in a PUSCH transmission needs to be separately configured for each service type (</w:t>
      </w:r>
      <w:proofErr w:type="spellStart"/>
      <w:r>
        <w:rPr>
          <w:rFonts w:cs="Arial"/>
          <w:kern w:val="2"/>
          <w:lang w:eastAsia="ja-JP"/>
        </w:rPr>
        <w:t>i.e</w:t>
      </w:r>
      <w:proofErr w:type="spellEnd"/>
      <w:r>
        <w:rPr>
          <w:rFonts w:cs="Arial"/>
          <w:kern w:val="2"/>
          <w:lang w:eastAsia="ja-JP"/>
        </w:rPr>
        <w:t xml:space="preserve"> separate configuration for </w:t>
      </w:r>
      <w:r w:rsidRPr="006F2D0F">
        <w:rPr>
          <w:position w:val="-10"/>
        </w:rPr>
        <w:object w:dxaOrig="6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65pt" o:ole="">
            <v:imagedata r:id="rId8" o:title=""/>
          </v:shape>
          <o:OLEObject Type="Embed" ProgID="Equation.3" ShapeID="_x0000_i1025" DrawAspect="Content" ObjectID="_1615257177" r:id="rId9"/>
        </w:object>
      </w:r>
      <w:r>
        <w:t xml:space="preserve"> and </w:t>
      </w:r>
      <w:r w:rsidRPr="001C3FC5">
        <w:rPr>
          <w:position w:val="-6"/>
        </w:rPr>
        <w:object w:dxaOrig="240" w:dyaOrig="220">
          <v:shape id="_x0000_i1026" type="#_x0000_t75" style="width:11pt;height:9pt" o:ole="">
            <v:imagedata r:id="rId10" o:title=""/>
          </v:shape>
          <o:OLEObject Type="Embed" ProgID="Equation.DSMT4" ShapeID="_x0000_i1026" DrawAspect="Content" ObjectID="_1615257178" r:id="rId11"/>
        </w:object>
      </w:r>
      <w:r>
        <w:t xml:space="preserve"> values)</w:t>
      </w:r>
      <w:r>
        <w:rPr>
          <w:rFonts w:cs="Arial"/>
          <w:kern w:val="2"/>
          <w:lang w:eastAsia="ja-JP"/>
        </w:rPr>
        <w:t xml:space="preserve">. Values for </w:t>
      </w:r>
      <w:r w:rsidRPr="006F2D0F">
        <w:rPr>
          <w:position w:val="-10"/>
        </w:rPr>
        <w:object w:dxaOrig="620" w:dyaOrig="340">
          <v:shape id="_x0000_i1027" type="#_x0000_t75" style="width:31pt;height:15.65pt" o:ole="">
            <v:imagedata r:id="rId8" o:title=""/>
          </v:shape>
          <o:OLEObject Type="Embed" ProgID="Equation.3" ShapeID="_x0000_i1027" DrawAspect="Content" ObjectID="_1615257179" r:id="rId12"/>
        </w:object>
      </w:r>
      <w:r>
        <w:t xml:space="preserve"> and</w:t>
      </w:r>
      <w:r>
        <w:rPr>
          <w:rFonts w:cs="Arial"/>
          <w:kern w:val="2"/>
          <w:lang w:eastAsia="ja-JP"/>
        </w:rPr>
        <w:t xml:space="preserve"> </w:t>
      </w:r>
      <w:r w:rsidRPr="001C3FC5">
        <w:rPr>
          <w:position w:val="-6"/>
        </w:rPr>
        <w:object w:dxaOrig="240" w:dyaOrig="220">
          <v:shape id="_x0000_i1028" type="#_x0000_t75" style="width:11pt;height:9pt" o:ole="">
            <v:imagedata r:id="rId10" o:title=""/>
          </v:shape>
          <o:OLEObject Type="Embed" ProgID="Equation.DSMT4" ShapeID="_x0000_i1028" DrawAspect="Content" ObjectID="_1615257180" r:id="rId13"/>
        </w:object>
      </w:r>
      <w:r>
        <w:t xml:space="preserve"> that are not supported in Rel-15 do not seem necessary, as Rel-15 already supports a very wide range of data/UCI BLER ratios, and may be considered in the WI phase. Similar to the PUCCH resource determination or the HARQ-ACK codebook determination, </w:t>
      </w:r>
      <w:proofErr w:type="gramStart"/>
      <w:r>
        <w:t xml:space="preserve">the </w:t>
      </w:r>
      <w:r w:rsidRPr="006F2D0F">
        <w:rPr>
          <w:position w:val="-10"/>
        </w:rPr>
        <w:object w:dxaOrig="620" w:dyaOrig="340">
          <v:shape id="_x0000_i1029" type="#_x0000_t75" style="width:31pt;height:15.65pt" o:ole="">
            <v:imagedata r:id="rId8" o:title=""/>
          </v:shape>
          <o:OLEObject Type="Embed" ProgID="Equation.3" ShapeID="_x0000_i1029" DrawAspect="Content" ObjectID="_1615257181" r:id="rId14"/>
        </w:object>
      </w:r>
      <w:r>
        <w:t xml:space="preserve"> and</w:t>
      </w:r>
      <w:proofErr w:type="gramEnd"/>
      <w:r>
        <w:t xml:space="preserve"> </w:t>
      </w:r>
      <w:r w:rsidRPr="001C3FC5">
        <w:rPr>
          <w:position w:val="-6"/>
        </w:rPr>
        <w:object w:dxaOrig="240" w:dyaOrig="220">
          <v:shape id="_x0000_i1030" type="#_x0000_t75" style="width:11pt;height:9pt" o:ole="">
            <v:imagedata r:id="rId10" o:title=""/>
          </v:shape>
          <o:OLEObject Type="Embed" ProgID="Equation.DSMT4" ShapeID="_x0000_i1030" DrawAspect="Content" ObjectID="_1615257182" r:id="rId15"/>
        </w:object>
      </w:r>
      <w:r>
        <w:t xml:space="preserve"> values can be determined from the DCI format scheduling the PUSCH transmission (they are configured for grant-free PUSCH transmissions). </w:t>
      </w:r>
      <w:r w:rsidR="00026746">
        <w:t xml:space="preserve">The same applies for power control </w:t>
      </w:r>
      <w:proofErr w:type="gramStart"/>
      <w:r w:rsidR="00026746">
        <w:t>parameters which</w:t>
      </w:r>
      <w:proofErr w:type="gramEnd"/>
      <w:r w:rsidR="00026746">
        <w:t xml:space="preserve"> should also be differentiated per UCI type as a same BLER for a same payload should not be mandated for HARQ-ACK, SR, and CSI (similar principle to configuring </w:t>
      </w:r>
      <w:r w:rsidR="00026746" w:rsidRPr="006F2D0F">
        <w:rPr>
          <w:position w:val="-10"/>
        </w:rPr>
        <w:object w:dxaOrig="620" w:dyaOrig="340">
          <v:shape id="_x0000_i1031" type="#_x0000_t75" style="width:31pt;height:15.65pt" o:ole="">
            <v:imagedata r:id="rId8" o:title=""/>
          </v:shape>
          <o:OLEObject Type="Embed" ProgID="Equation.3" ShapeID="_x0000_i1031" DrawAspect="Content" ObjectID="_1615257183" r:id="rId16"/>
        </w:object>
      </w:r>
      <w:r w:rsidR="00026746">
        <w:t xml:space="preserve"> values per UCI type).</w:t>
      </w:r>
      <w:r>
        <w:t xml:space="preserve"> </w:t>
      </w:r>
    </w:p>
    <w:p w:rsidR="00CE086A" w:rsidRDefault="00CE086A" w:rsidP="00CE086A">
      <w:pPr>
        <w:spacing w:after="0"/>
        <w:jc w:val="both"/>
        <w:rPr>
          <w:rFonts w:cs="Arial"/>
          <w:kern w:val="2"/>
          <w:lang w:eastAsia="ja-JP"/>
        </w:rPr>
      </w:pPr>
    </w:p>
    <w:p w:rsidR="0079602D" w:rsidRPr="00D67F5F" w:rsidRDefault="0079602D" w:rsidP="0079602D">
      <w:pPr>
        <w:spacing w:after="0"/>
        <w:jc w:val="both"/>
        <w:rPr>
          <w:b/>
          <w:u w:val="single"/>
        </w:rPr>
      </w:pPr>
      <w:r w:rsidRPr="00D67F5F">
        <w:rPr>
          <w:b/>
          <w:u w:val="single"/>
        </w:rPr>
        <w:t xml:space="preserve">Proposal </w:t>
      </w:r>
      <w:r w:rsidRPr="00D67F5F">
        <w:rPr>
          <w:rFonts w:eastAsia="SimSun"/>
          <w:b/>
          <w:u w:val="single"/>
          <w:lang w:eastAsia="zh-CN"/>
        </w:rPr>
        <w:t>7</w:t>
      </w:r>
      <w:r w:rsidRPr="00D67F5F">
        <w:rPr>
          <w:b/>
          <w:u w:val="single"/>
        </w:rPr>
        <w:t xml:space="preserve">: </w:t>
      </w:r>
      <w:r w:rsidRPr="00D67F5F">
        <w:rPr>
          <w:rFonts w:cs="Arial"/>
          <w:b/>
          <w:kern w:val="2"/>
          <w:u w:val="single"/>
          <w:lang w:eastAsia="ja-JP"/>
        </w:rPr>
        <w:t>Parameters associated with a PUCCH transmission (resource, K1 values</w:t>
      </w:r>
      <w:r w:rsidR="00026746">
        <w:rPr>
          <w:rFonts w:cs="Arial"/>
          <w:b/>
          <w:kern w:val="2"/>
          <w:u w:val="single"/>
          <w:lang w:eastAsia="ja-JP"/>
        </w:rPr>
        <w:t>, power control</w:t>
      </w:r>
      <w:r w:rsidRPr="00D67F5F">
        <w:rPr>
          <w:rFonts w:cs="Arial"/>
          <w:b/>
          <w:kern w:val="2"/>
          <w:u w:val="single"/>
          <w:lang w:eastAsia="ja-JP"/>
        </w:rPr>
        <w:t xml:space="preserve">) or with </w:t>
      </w:r>
      <w:r w:rsidR="00D67F5F" w:rsidRPr="00D67F5F">
        <w:rPr>
          <w:rFonts w:cs="Arial"/>
          <w:b/>
          <w:kern w:val="2"/>
          <w:u w:val="single"/>
          <w:lang w:eastAsia="ja-JP"/>
        </w:rPr>
        <w:t>UCI multiplexing</w:t>
      </w:r>
      <w:r w:rsidRPr="00D67F5F">
        <w:rPr>
          <w:rFonts w:cs="Arial"/>
          <w:b/>
          <w:kern w:val="2"/>
          <w:u w:val="single"/>
          <w:lang w:eastAsia="ja-JP"/>
        </w:rPr>
        <w:t xml:space="preserve"> in a scheduled PUSCH </w:t>
      </w:r>
      <w:r w:rsidR="00D67F5F" w:rsidRPr="00D67F5F">
        <w:rPr>
          <w:rFonts w:cs="Arial"/>
          <w:b/>
          <w:kern w:val="2"/>
          <w:u w:val="single"/>
          <w:lang w:eastAsia="ja-JP"/>
        </w:rPr>
        <w:t xml:space="preserve">transmission </w:t>
      </w:r>
      <w:r w:rsidRPr="00D67F5F">
        <w:rPr>
          <w:rFonts w:cs="Arial"/>
          <w:b/>
          <w:kern w:val="2"/>
          <w:u w:val="single"/>
          <w:lang w:eastAsia="ja-JP"/>
        </w:rPr>
        <w:t>(</w:t>
      </w:r>
      <w:r w:rsidRPr="00D67F5F">
        <w:rPr>
          <w:b/>
          <w:position w:val="-10"/>
          <w:u w:val="single"/>
        </w:rPr>
        <w:object w:dxaOrig="620" w:dyaOrig="340">
          <v:shape id="_x0000_i1032" type="#_x0000_t75" style="width:31pt;height:15.65pt" o:ole="">
            <v:imagedata r:id="rId8" o:title=""/>
          </v:shape>
          <o:OLEObject Type="Embed" ProgID="Equation.3" ShapeID="_x0000_i1032" DrawAspect="Content" ObjectID="_1615257184" r:id="rId17"/>
        </w:object>
      </w:r>
      <w:r w:rsidRPr="00D67F5F">
        <w:rPr>
          <w:b/>
          <w:u w:val="single"/>
        </w:rPr>
        <w:t xml:space="preserve"> and </w:t>
      </w:r>
      <w:r w:rsidRPr="00D67F5F">
        <w:rPr>
          <w:b/>
          <w:position w:val="-6"/>
          <w:u w:val="single"/>
        </w:rPr>
        <w:object w:dxaOrig="240" w:dyaOrig="220">
          <v:shape id="_x0000_i1033" type="#_x0000_t75" style="width:11pt;height:9pt" o:ole="">
            <v:imagedata r:id="rId10" o:title=""/>
          </v:shape>
          <o:OLEObject Type="Embed" ProgID="Equation.DSMT4" ShapeID="_x0000_i1033" DrawAspect="Content" ObjectID="_1615257185" r:id="rId18"/>
        </w:object>
      </w:r>
      <w:r w:rsidRPr="00D67F5F">
        <w:rPr>
          <w:b/>
          <w:u w:val="single"/>
        </w:rPr>
        <w:t xml:space="preserve"> values) are </w:t>
      </w:r>
      <w:r w:rsidR="00D67F5F" w:rsidRPr="00D67F5F">
        <w:rPr>
          <w:b/>
          <w:u w:val="single"/>
        </w:rPr>
        <w:t xml:space="preserve">separately configured for </w:t>
      </w:r>
      <w:proofErr w:type="spellStart"/>
      <w:r w:rsidR="00D67F5F" w:rsidRPr="00D67F5F">
        <w:rPr>
          <w:b/>
          <w:u w:val="single"/>
        </w:rPr>
        <w:t>eMBB</w:t>
      </w:r>
      <w:proofErr w:type="spellEnd"/>
      <w:r w:rsidR="00D67F5F" w:rsidRPr="00D67F5F">
        <w:rPr>
          <w:b/>
          <w:u w:val="single"/>
        </w:rPr>
        <w:t xml:space="preserve"> and URLLC and the determination of applicable values is based on the associated DCI format</w:t>
      </w:r>
      <w:r w:rsidRPr="00D67F5F">
        <w:rPr>
          <w:rFonts w:cs="Arial"/>
          <w:b/>
          <w:kern w:val="2"/>
          <w:u w:val="single"/>
          <w:lang w:eastAsia="ja-JP"/>
        </w:rPr>
        <w:t xml:space="preserve">.  </w:t>
      </w:r>
    </w:p>
    <w:p w:rsidR="0079602D" w:rsidRDefault="0079602D" w:rsidP="00CE086A">
      <w:pPr>
        <w:spacing w:after="0"/>
        <w:jc w:val="both"/>
        <w:rPr>
          <w:rFonts w:cs="Arial"/>
          <w:kern w:val="2"/>
          <w:lang w:eastAsia="ja-JP"/>
        </w:rPr>
      </w:pPr>
    </w:p>
    <w:p w:rsidR="00026746" w:rsidRDefault="00026746" w:rsidP="00CE086A">
      <w:pPr>
        <w:spacing w:after="0"/>
        <w:jc w:val="both"/>
        <w:rPr>
          <w:rFonts w:cs="Arial"/>
          <w:kern w:val="2"/>
          <w:lang w:eastAsia="ja-JP"/>
        </w:rPr>
      </w:pPr>
      <w:r w:rsidRPr="00D67F5F">
        <w:rPr>
          <w:b/>
          <w:u w:val="single"/>
        </w:rPr>
        <w:t xml:space="preserve">Proposal </w:t>
      </w:r>
      <w:r>
        <w:rPr>
          <w:rFonts w:eastAsia="SimSun"/>
          <w:b/>
          <w:u w:val="single"/>
          <w:lang w:eastAsia="zh-CN"/>
        </w:rPr>
        <w:t>8</w:t>
      </w:r>
      <w:r w:rsidRPr="00D67F5F">
        <w:rPr>
          <w:b/>
          <w:u w:val="single"/>
        </w:rPr>
        <w:t xml:space="preserve">: </w:t>
      </w:r>
      <w:r>
        <w:rPr>
          <w:rFonts w:cs="Arial"/>
          <w:b/>
          <w:kern w:val="2"/>
          <w:u w:val="single"/>
          <w:lang w:eastAsia="ja-JP"/>
        </w:rPr>
        <w:t xml:space="preserve">PUCCH power control parameters </w:t>
      </w:r>
      <w:proofErr w:type="gramStart"/>
      <w:r>
        <w:rPr>
          <w:rFonts w:cs="Arial"/>
          <w:b/>
          <w:kern w:val="2"/>
          <w:u w:val="single"/>
          <w:lang w:eastAsia="ja-JP"/>
        </w:rPr>
        <w:t>are separately configured</w:t>
      </w:r>
      <w:proofErr w:type="gramEnd"/>
      <w:r>
        <w:rPr>
          <w:rFonts w:cs="Arial"/>
          <w:b/>
          <w:kern w:val="2"/>
          <w:u w:val="single"/>
          <w:lang w:eastAsia="ja-JP"/>
        </w:rPr>
        <w:t xml:space="preserve"> per UCI type.</w:t>
      </w:r>
    </w:p>
    <w:p w:rsidR="00026746" w:rsidRDefault="00026746" w:rsidP="00CE086A">
      <w:pPr>
        <w:spacing w:after="0"/>
        <w:jc w:val="both"/>
        <w:rPr>
          <w:rFonts w:cs="Arial"/>
          <w:kern w:val="2"/>
          <w:lang w:eastAsia="ja-JP"/>
        </w:rPr>
      </w:pPr>
    </w:p>
    <w:p w:rsidR="00CE086A" w:rsidRDefault="00CE086A" w:rsidP="00CE086A">
      <w:pPr>
        <w:spacing w:after="0"/>
        <w:jc w:val="both"/>
        <w:rPr>
          <w:rFonts w:cs="Arial"/>
          <w:kern w:val="2"/>
          <w:lang w:eastAsia="ja-JP"/>
        </w:rPr>
      </w:pPr>
    </w:p>
    <w:p w:rsidR="001C3FC5" w:rsidRPr="00D67F5F" w:rsidRDefault="00203670" w:rsidP="001C3FC5">
      <w:pPr>
        <w:spacing w:after="0"/>
        <w:jc w:val="both"/>
        <w:rPr>
          <w:i/>
          <w:u w:val="single"/>
        </w:rPr>
      </w:pPr>
      <w:r w:rsidRPr="00D67F5F">
        <w:rPr>
          <w:rFonts w:cs="Arial"/>
          <w:b/>
          <w:kern w:val="2"/>
          <w:u w:val="single"/>
          <w:lang w:eastAsia="ja-JP"/>
        </w:rPr>
        <w:t>Observation</w:t>
      </w:r>
      <w:r w:rsidR="00CE086A" w:rsidRPr="00D67F5F">
        <w:rPr>
          <w:rFonts w:cs="Arial"/>
          <w:b/>
          <w:kern w:val="2"/>
          <w:u w:val="single"/>
          <w:lang w:eastAsia="ja-JP"/>
        </w:rPr>
        <w:t xml:space="preserve"> </w:t>
      </w:r>
      <w:r w:rsidR="00D67F5F" w:rsidRPr="00D67F5F">
        <w:rPr>
          <w:rFonts w:eastAsia="SimSun" w:cs="Arial"/>
          <w:b/>
          <w:kern w:val="2"/>
          <w:u w:val="single"/>
          <w:lang w:eastAsia="zh-CN"/>
        </w:rPr>
        <w:t>3</w:t>
      </w:r>
      <w:r w:rsidR="00CE086A" w:rsidRPr="00D67F5F">
        <w:rPr>
          <w:rFonts w:cs="Arial"/>
          <w:kern w:val="2"/>
          <w:u w:val="single"/>
          <w:lang w:eastAsia="ja-JP"/>
        </w:rPr>
        <w:t xml:space="preserve">: </w:t>
      </w:r>
      <w:r w:rsidR="00D67F5F" w:rsidRPr="00D67F5F">
        <w:rPr>
          <w:rFonts w:cs="Arial"/>
          <w:kern w:val="2"/>
          <w:u w:val="single"/>
          <w:lang w:eastAsia="ja-JP"/>
        </w:rPr>
        <w:t>The Rel-15</w:t>
      </w:r>
      <w:r w:rsidRPr="00D67F5F">
        <w:rPr>
          <w:rFonts w:cs="Arial"/>
          <w:kern w:val="2"/>
          <w:u w:val="single"/>
          <w:lang w:eastAsia="ja-JP"/>
        </w:rPr>
        <w:t xml:space="preserve"> </w:t>
      </w:r>
      <w:r w:rsidRPr="00D67F5F">
        <w:rPr>
          <w:position w:val="-10"/>
          <w:u w:val="single"/>
        </w:rPr>
        <w:object w:dxaOrig="620" w:dyaOrig="340">
          <v:shape id="_x0000_i1034" type="#_x0000_t75" style="width:31pt;height:17pt" o:ole="">
            <v:imagedata r:id="rId8" o:title=""/>
          </v:shape>
          <o:OLEObject Type="Embed" ProgID="Equation.3" ShapeID="_x0000_i1034" DrawAspect="Content" ObjectID="_1615257186" r:id="rId19"/>
        </w:object>
      </w:r>
      <w:r w:rsidRPr="00D67F5F">
        <w:rPr>
          <w:u w:val="single"/>
        </w:rPr>
        <w:t xml:space="preserve"> </w:t>
      </w:r>
      <w:r w:rsidR="00D67F5F" w:rsidRPr="00D67F5F">
        <w:rPr>
          <w:u w:val="single"/>
        </w:rPr>
        <w:t xml:space="preserve">and </w:t>
      </w:r>
      <w:r w:rsidR="00D67F5F" w:rsidRPr="00D67F5F">
        <w:rPr>
          <w:position w:val="-6"/>
          <w:u w:val="single"/>
        </w:rPr>
        <w:object w:dxaOrig="240" w:dyaOrig="220">
          <v:shape id="_x0000_i1035" type="#_x0000_t75" style="width:11pt;height:9pt" o:ole="">
            <v:imagedata r:id="rId10" o:title=""/>
          </v:shape>
          <o:OLEObject Type="Embed" ProgID="Equation.DSMT4" ShapeID="_x0000_i1035" DrawAspect="Content" ObjectID="_1615257187" r:id="rId20"/>
        </w:object>
      </w:r>
      <w:r w:rsidR="00D67F5F" w:rsidRPr="00D67F5F">
        <w:rPr>
          <w:u w:val="single"/>
        </w:rPr>
        <w:t xml:space="preserve"> </w:t>
      </w:r>
      <w:r w:rsidR="004C1060">
        <w:rPr>
          <w:u w:val="single"/>
        </w:rPr>
        <w:t xml:space="preserve">sets of </w:t>
      </w:r>
      <w:r w:rsidRPr="00D67F5F">
        <w:rPr>
          <w:u w:val="single"/>
        </w:rPr>
        <w:t xml:space="preserve">values </w:t>
      </w:r>
      <w:r w:rsidR="00D67F5F" w:rsidRPr="00D67F5F">
        <w:rPr>
          <w:u w:val="single"/>
        </w:rPr>
        <w:t>seem sufficient for Rel-16 URLLC</w:t>
      </w:r>
      <w:r w:rsidRPr="00D67F5F">
        <w:rPr>
          <w:u w:val="single"/>
        </w:rPr>
        <w:t>.</w:t>
      </w:r>
      <w:r w:rsidRPr="00D67F5F">
        <w:rPr>
          <w:i/>
          <w:u w:val="single"/>
        </w:rPr>
        <w:t xml:space="preserve"> </w:t>
      </w:r>
      <w:r w:rsidR="00B2333A">
        <w:rPr>
          <w:rFonts w:cs="Arial"/>
          <w:b/>
          <w:kern w:val="2"/>
          <w:u w:val="single"/>
          <w:lang w:eastAsia="ja-JP"/>
        </w:rPr>
        <w:t xml:space="preserve"> </w:t>
      </w:r>
      <w:r w:rsidR="001C3FC5">
        <w:rPr>
          <w:rFonts w:cs="Arial"/>
          <w:b/>
          <w:kern w:val="2"/>
          <w:u w:val="single"/>
          <w:lang w:eastAsia="ja-JP"/>
        </w:rPr>
        <w:t xml:space="preserve"> </w:t>
      </w:r>
    </w:p>
    <w:p w:rsidR="001C3FC5" w:rsidRPr="001C3FC5" w:rsidRDefault="001C3FC5" w:rsidP="00CE086A">
      <w:pPr>
        <w:spacing w:after="0"/>
        <w:jc w:val="both"/>
        <w:rPr>
          <w:rFonts w:cs="Arial"/>
          <w:kern w:val="2"/>
          <w:lang w:eastAsia="ja-JP"/>
        </w:rPr>
      </w:pPr>
    </w:p>
    <w:p w:rsidR="00B67B54" w:rsidRDefault="00B67B54" w:rsidP="00CE086A">
      <w:pPr>
        <w:overflowPunct w:val="0"/>
        <w:autoSpaceDE w:val="0"/>
        <w:autoSpaceDN w:val="0"/>
        <w:adjustRightInd w:val="0"/>
        <w:spacing w:after="0"/>
        <w:jc w:val="both"/>
        <w:textAlignment w:val="baseline"/>
        <w:rPr>
          <w:rFonts w:eastAsia="SimSun" w:cs="Arial"/>
          <w:kern w:val="2"/>
          <w:u w:val="single"/>
          <w:lang w:eastAsia="zh-CN"/>
        </w:rPr>
      </w:pPr>
    </w:p>
    <w:p w:rsidR="00236222" w:rsidRPr="00BF18A8" w:rsidRDefault="00236222" w:rsidP="00236222">
      <w:pPr>
        <w:pStyle w:val="Heading1"/>
        <w:spacing w:before="0" w:after="60"/>
        <w:rPr>
          <w:lang w:val="en-US" w:eastAsia="ko-KR"/>
        </w:rPr>
      </w:pPr>
      <w:r w:rsidRPr="00BF18A8">
        <w:rPr>
          <w:lang w:val="en-US" w:eastAsia="ko-KR"/>
        </w:rPr>
        <w:t>Conclusions</w:t>
      </w:r>
    </w:p>
    <w:p w:rsidR="006C77D4" w:rsidRDefault="00236222" w:rsidP="00236222">
      <w:pPr>
        <w:spacing w:after="0"/>
        <w:jc w:val="both"/>
      </w:pPr>
      <w:r w:rsidRPr="00BF18A8">
        <w:rPr>
          <w:kern w:val="2"/>
          <w:lang w:eastAsia="zh-CN"/>
        </w:rPr>
        <w:t>This contribution considered</w:t>
      </w:r>
      <w:r w:rsidR="003841AD">
        <w:t xml:space="preserve"> </w:t>
      </w:r>
      <w:r w:rsidR="00E07BC7">
        <w:t>aspects related</w:t>
      </w:r>
      <w:r w:rsidR="00A73BC1">
        <w:t xml:space="preserve"> to U</w:t>
      </w:r>
      <w:r w:rsidR="00E07BC7">
        <w:t>L control signaling</w:t>
      </w:r>
      <w:r w:rsidR="00A73BC1">
        <w:rPr>
          <w:rFonts w:eastAsia="SimSun"/>
          <w:lang w:eastAsia="zh-CN"/>
        </w:rPr>
        <w:t xml:space="preserve"> </w:t>
      </w:r>
      <w:r w:rsidR="00E07BC7">
        <w:t>and proposes the following</w:t>
      </w:r>
      <w:r w:rsidR="006C77D4">
        <w:t>.</w:t>
      </w:r>
    </w:p>
    <w:p w:rsidR="00353ADB" w:rsidRDefault="00353ADB" w:rsidP="00353ADB">
      <w:pPr>
        <w:spacing w:after="0"/>
        <w:ind w:right="3"/>
        <w:jc w:val="both"/>
        <w:rPr>
          <w:b/>
          <w:u w:val="single"/>
        </w:rPr>
      </w:pPr>
    </w:p>
    <w:p w:rsidR="00CE4184" w:rsidRPr="00675B25" w:rsidRDefault="00CE4184" w:rsidP="00CE4184">
      <w:pPr>
        <w:spacing w:after="0"/>
        <w:jc w:val="both"/>
        <w:rPr>
          <w:rFonts w:cs="Arial"/>
          <w:kern w:val="2"/>
          <w:lang w:eastAsia="ja-JP"/>
        </w:rPr>
      </w:pPr>
      <w:r w:rsidRPr="00675B25">
        <w:rPr>
          <w:rFonts w:cs="Arial"/>
          <w:b/>
          <w:kern w:val="2"/>
          <w:u w:val="single"/>
          <w:lang w:eastAsia="ja-JP"/>
        </w:rPr>
        <w:t xml:space="preserve">Proposal 1: HARQ-ACK feedback timing granularity (K1 value) is configurable between </w:t>
      </w:r>
      <w:proofErr w:type="gramStart"/>
      <w:r w:rsidRPr="00675B25">
        <w:rPr>
          <w:rFonts w:cs="Arial"/>
          <w:b/>
          <w:kern w:val="2"/>
          <w:u w:val="single"/>
          <w:lang w:eastAsia="ja-JP"/>
        </w:rPr>
        <w:t>1</w:t>
      </w:r>
      <w:proofErr w:type="gramEnd"/>
      <w:r w:rsidRPr="00675B25">
        <w:rPr>
          <w:rFonts w:cs="Arial"/>
          <w:b/>
          <w:kern w:val="2"/>
          <w:u w:val="single"/>
          <w:lang w:eastAsia="ja-JP"/>
        </w:rPr>
        <w:t xml:space="preserve"> symbol and 1 slot. </w:t>
      </w:r>
    </w:p>
    <w:p w:rsidR="003B389B" w:rsidRDefault="003B389B" w:rsidP="00C651C5">
      <w:pPr>
        <w:spacing w:after="0"/>
        <w:jc w:val="both"/>
        <w:rPr>
          <w:rFonts w:cs="Arial"/>
          <w:b/>
          <w:kern w:val="2"/>
          <w:u w:val="single"/>
          <w:lang w:eastAsia="ja-JP"/>
        </w:rPr>
      </w:pPr>
    </w:p>
    <w:p w:rsidR="006065AB" w:rsidRPr="00675B25" w:rsidRDefault="006065AB" w:rsidP="006065AB">
      <w:pPr>
        <w:spacing w:after="0"/>
        <w:jc w:val="both"/>
        <w:rPr>
          <w:b/>
          <w:u w:val="single"/>
        </w:rPr>
      </w:pPr>
      <w:r w:rsidRPr="00675B25">
        <w:rPr>
          <w:rFonts w:cs="Arial"/>
          <w:b/>
          <w:kern w:val="2"/>
          <w:u w:val="single"/>
          <w:lang w:eastAsia="ja-JP"/>
        </w:rPr>
        <w:t xml:space="preserve">Proposal </w:t>
      </w:r>
      <w:r w:rsidRPr="00675B25">
        <w:rPr>
          <w:rFonts w:eastAsia="SimSun" w:cs="Arial"/>
          <w:b/>
          <w:kern w:val="2"/>
          <w:u w:val="single"/>
          <w:lang w:eastAsia="zh-CN"/>
        </w:rPr>
        <w:t>2</w:t>
      </w:r>
      <w:r>
        <w:rPr>
          <w:rFonts w:cs="Arial"/>
          <w:b/>
          <w:kern w:val="2"/>
          <w:u w:val="single"/>
          <w:lang w:eastAsia="ja-JP"/>
        </w:rPr>
        <w:t xml:space="preserve">: </w:t>
      </w:r>
      <w:r w:rsidRPr="00675B25">
        <w:rPr>
          <w:b/>
          <w:u w:val="single"/>
        </w:rPr>
        <w:t xml:space="preserve">The UE identifies the HARQ-ACK codebook from the associated DCI format. </w:t>
      </w:r>
    </w:p>
    <w:p w:rsidR="00D12FFD" w:rsidRDefault="00D12FFD" w:rsidP="00C651C5">
      <w:pPr>
        <w:spacing w:after="0"/>
        <w:jc w:val="both"/>
        <w:rPr>
          <w:lang w:eastAsia="ko-KR"/>
        </w:rPr>
      </w:pPr>
    </w:p>
    <w:p w:rsidR="006065AB" w:rsidRDefault="006065AB" w:rsidP="006065AB">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3</w:t>
      </w:r>
      <w:r w:rsidRPr="00E14100">
        <w:rPr>
          <w:rFonts w:cs="Arial"/>
          <w:b/>
          <w:kern w:val="2"/>
          <w:u w:val="single"/>
          <w:lang w:eastAsia="ja-JP"/>
        </w:rPr>
        <w:t xml:space="preserve">: </w:t>
      </w:r>
      <w:r>
        <w:rPr>
          <w:rFonts w:cs="Arial"/>
          <w:b/>
          <w:kern w:val="2"/>
          <w:u w:val="single"/>
          <w:lang w:eastAsia="ja-JP"/>
        </w:rPr>
        <w:t xml:space="preserve">Support simultaneous PUSCH and PUCCH transmissions, at least for UEs that support simultaneous </w:t>
      </w:r>
      <w:proofErr w:type="spellStart"/>
      <w:r>
        <w:rPr>
          <w:rFonts w:cs="Arial"/>
          <w:b/>
          <w:kern w:val="2"/>
          <w:u w:val="single"/>
          <w:lang w:eastAsia="ja-JP"/>
        </w:rPr>
        <w:t>eMBB</w:t>
      </w:r>
      <w:proofErr w:type="spellEnd"/>
      <w:r>
        <w:rPr>
          <w:rFonts w:cs="Arial"/>
          <w:b/>
          <w:kern w:val="2"/>
          <w:u w:val="single"/>
          <w:lang w:eastAsia="ja-JP"/>
        </w:rPr>
        <w:t xml:space="preserve"> and URLLC services, as a UE capability. </w:t>
      </w:r>
    </w:p>
    <w:p w:rsidR="003B389B" w:rsidRDefault="003B389B" w:rsidP="00C651C5">
      <w:pPr>
        <w:spacing w:after="0"/>
        <w:jc w:val="both"/>
        <w:rPr>
          <w:lang w:eastAsia="ko-KR"/>
        </w:rPr>
      </w:pPr>
    </w:p>
    <w:p w:rsidR="006065AB" w:rsidRDefault="006065AB" w:rsidP="006065AB">
      <w:pPr>
        <w:spacing w:after="12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4</w:t>
      </w:r>
      <w:r w:rsidRPr="00373C31">
        <w:rPr>
          <w:rFonts w:cs="Arial"/>
          <w:b/>
          <w:kern w:val="2"/>
          <w:u w:val="single"/>
          <w:lang w:eastAsia="ja-JP"/>
        </w:rPr>
        <w:t xml:space="preserve">: </w:t>
      </w:r>
      <w:r>
        <w:rPr>
          <w:rFonts w:cs="Arial"/>
          <w:b/>
          <w:kern w:val="2"/>
          <w:u w:val="single"/>
          <w:lang w:eastAsia="ja-JP"/>
        </w:rPr>
        <w:t>For time overlapping of PUCCH and PUSCH transmissions associated with different service types and subject to a timeline for cancelling an ongoing transmission</w:t>
      </w:r>
    </w:p>
    <w:p w:rsidR="006065AB" w:rsidRPr="00B176C9" w:rsidRDefault="006065AB" w:rsidP="00D94B85">
      <w:pPr>
        <w:pStyle w:val="ListParagraph"/>
        <w:numPr>
          <w:ilvl w:val="0"/>
          <w:numId w:val="16"/>
        </w:numPr>
        <w:spacing w:after="120"/>
        <w:contextualSpacing w:val="0"/>
        <w:jc w:val="both"/>
        <w:rPr>
          <w:rFonts w:cs="Arial"/>
          <w:b/>
          <w:kern w:val="2"/>
          <w:u w:val="single"/>
          <w:lang w:eastAsia="ja-JP"/>
        </w:rPr>
      </w:pPr>
      <w:r w:rsidRPr="00E15470">
        <w:rPr>
          <w:rFonts w:cs="Arial"/>
          <w:b/>
          <w:kern w:val="2"/>
          <w:u w:val="single"/>
          <w:lang w:eastAsia="ja-JP"/>
        </w:rPr>
        <w:t xml:space="preserve">A dynamically scheduled/triggered transmission (grant-based/Type 1 grant-free PUSCH, HARQ-ACK, SR, SRS) associated with a </w:t>
      </w:r>
      <w:r>
        <w:rPr>
          <w:rFonts w:cs="Arial"/>
          <w:b/>
          <w:kern w:val="2"/>
          <w:u w:val="single"/>
          <w:lang w:eastAsia="ja-JP"/>
        </w:rPr>
        <w:t>URLLC</w:t>
      </w:r>
      <w:r w:rsidRPr="00E15470">
        <w:rPr>
          <w:rFonts w:cs="Arial"/>
          <w:b/>
          <w:kern w:val="2"/>
          <w:u w:val="single"/>
          <w:lang w:eastAsia="ja-JP"/>
        </w:rPr>
        <w:t xml:space="preserve"> has higher priority than a transmission</w:t>
      </w:r>
      <w:r>
        <w:rPr>
          <w:rFonts w:cs="Arial"/>
          <w:b/>
          <w:kern w:val="2"/>
          <w:u w:val="single"/>
          <w:lang w:eastAsia="ja-JP"/>
        </w:rPr>
        <w:t xml:space="preserve"> associated with</w:t>
      </w:r>
      <w:r w:rsidRPr="00E15470">
        <w:rPr>
          <w:rFonts w:cs="Arial"/>
          <w:b/>
          <w:kern w:val="2"/>
          <w:u w:val="single"/>
          <w:lang w:eastAsia="ja-JP"/>
        </w:rPr>
        <w:t xml:space="preserve"> </w:t>
      </w:r>
      <w:proofErr w:type="spellStart"/>
      <w:r>
        <w:rPr>
          <w:rFonts w:cs="Arial"/>
          <w:b/>
          <w:kern w:val="2"/>
          <w:u w:val="single"/>
          <w:lang w:eastAsia="ja-JP"/>
        </w:rPr>
        <w:t>eMBB</w:t>
      </w:r>
      <w:proofErr w:type="spellEnd"/>
    </w:p>
    <w:p w:rsidR="006065AB" w:rsidRPr="00E15470" w:rsidRDefault="006065AB" w:rsidP="00D94B85">
      <w:pPr>
        <w:pStyle w:val="ListParagraph"/>
        <w:numPr>
          <w:ilvl w:val="0"/>
          <w:numId w:val="16"/>
        </w:numPr>
        <w:spacing w:after="0"/>
        <w:jc w:val="both"/>
        <w:rPr>
          <w:rFonts w:cs="Arial"/>
          <w:b/>
          <w:kern w:val="2"/>
          <w:u w:val="single"/>
          <w:lang w:eastAsia="ja-JP"/>
        </w:rPr>
      </w:pPr>
      <w:r>
        <w:rPr>
          <w:rFonts w:cs="Arial"/>
          <w:b/>
          <w:kern w:val="2"/>
          <w:u w:val="single"/>
          <w:lang w:eastAsia="ja-JP"/>
        </w:rPr>
        <w:t>UCI m</w:t>
      </w:r>
      <w:r w:rsidRPr="00E15470">
        <w:rPr>
          <w:rFonts w:cs="Arial"/>
          <w:b/>
          <w:kern w:val="2"/>
          <w:u w:val="single"/>
          <w:lang w:eastAsia="ja-JP"/>
        </w:rPr>
        <w:t>ultipl</w:t>
      </w:r>
      <w:r>
        <w:rPr>
          <w:rFonts w:cs="Arial"/>
          <w:b/>
          <w:kern w:val="2"/>
          <w:u w:val="single"/>
          <w:lang w:eastAsia="ja-JP"/>
        </w:rPr>
        <w:t>exing</w:t>
      </w:r>
      <w:r w:rsidRPr="00E15470">
        <w:rPr>
          <w:rFonts w:cs="Arial"/>
          <w:b/>
          <w:kern w:val="2"/>
          <w:u w:val="single"/>
          <w:lang w:eastAsia="ja-JP"/>
        </w:rPr>
        <w:t xml:space="preserve"> </w:t>
      </w:r>
      <w:r>
        <w:rPr>
          <w:rFonts w:cs="Arial"/>
          <w:b/>
          <w:kern w:val="2"/>
          <w:u w:val="single"/>
          <w:lang w:eastAsia="ja-JP"/>
        </w:rPr>
        <w:t xml:space="preserve">in </w:t>
      </w:r>
      <w:r w:rsidRPr="00E15470">
        <w:rPr>
          <w:rFonts w:cs="Arial"/>
          <w:b/>
          <w:kern w:val="2"/>
          <w:u w:val="single"/>
          <w:lang w:eastAsia="ja-JP"/>
        </w:rPr>
        <w:t xml:space="preserve">a PUSCH </w:t>
      </w:r>
      <w:r>
        <w:rPr>
          <w:rFonts w:cs="Arial"/>
          <w:b/>
          <w:kern w:val="2"/>
          <w:u w:val="single"/>
          <w:lang w:eastAsia="ja-JP"/>
        </w:rPr>
        <w:t>transmission</w:t>
      </w:r>
      <w:r w:rsidRPr="00E15470">
        <w:rPr>
          <w:rFonts w:cs="Arial"/>
          <w:b/>
          <w:kern w:val="2"/>
          <w:u w:val="single"/>
          <w:lang w:eastAsia="ja-JP"/>
        </w:rPr>
        <w:t xml:space="preserve"> is not supported</w:t>
      </w:r>
    </w:p>
    <w:p w:rsidR="003B389B" w:rsidRDefault="003B389B" w:rsidP="00C651C5">
      <w:pPr>
        <w:spacing w:after="0"/>
        <w:jc w:val="both"/>
        <w:rPr>
          <w:lang w:eastAsia="ko-KR"/>
        </w:rPr>
      </w:pPr>
    </w:p>
    <w:p w:rsidR="006065AB" w:rsidRDefault="006065AB" w:rsidP="006065AB">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5</w:t>
      </w:r>
      <w:r w:rsidRPr="00373C31">
        <w:rPr>
          <w:rFonts w:cs="Arial"/>
          <w:b/>
          <w:kern w:val="2"/>
          <w:u w:val="single"/>
          <w:lang w:eastAsia="ja-JP"/>
        </w:rPr>
        <w:t xml:space="preserve">: </w:t>
      </w:r>
      <w:r>
        <w:rPr>
          <w:rFonts w:cs="Arial"/>
          <w:b/>
          <w:kern w:val="2"/>
          <w:u w:val="single"/>
          <w:lang w:eastAsia="ja-JP"/>
        </w:rPr>
        <w:t>If a UE does not support simultaneous PUSCH and PUCCH transmissions, when a grant-free PUSCH overlaps in time with PUCCH for HARQ-ACK and, due to timeline, the UE cannot multiplex the HARQ-ACK in the PUSCH, the UE drops either the PUSCH or the PUCCH based on configuration by the gNB.</w:t>
      </w:r>
    </w:p>
    <w:p w:rsidR="001C3FC5" w:rsidRDefault="001C3FC5" w:rsidP="00A73BC1">
      <w:pPr>
        <w:spacing w:after="0"/>
        <w:jc w:val="both"/>
        <w:rPr>
          <w:rFonts w:cs="Arial"/>
          <w:b/>
          <w:kern w:val="2"/>
          <w:u w:val="single"/>
          <w:lang w:eastAsia="ja-JP"/>
        </w:rPr>
      </w:pPr>
    </w:p>
    <w:p w:rsidR="006065AB" w:rsidRPr="00E14100" w:rsidRDefault="006065AB" w:rsidP="006065AB">
      <w:pPr>
        <w:spacing w:after="0"/>
        <w:jc w:val="both"/>
        <w:rPr>
          <w:b/>
          <w:u w:val="single"/>
        </w:rPr>
      </w:pPr>
      <w:r>
        <w:rPr>
          <w:b/>
          <w:u w:val="single"/>
        </w:rPr>
        <w:t xml:space="preserve">Proposal </w:t>
      </w:r>
      <w:r>
        <w:rPr>
          <w:rFonts w:eastAsia="SimSun"/>
          <w:b/>
          <w:u w:val="single"/>
          <w:lang w:eastAsia="zh-CN"/>
        </w:rPr>
        <w:t>6</w:t>
      </w:r>
      <w:r>
        <w:rPr>
          <w:b/>
          <w:u w:val="single"/>
        </w:rPr>
        <w:t xml:space="preserve">: </w:t>
      </w:r>
      <w:r>
        <w:rPr>
          <w:rFonts w:cs="Arial"/>
          <w:b/>
          <w:kern w:val="2"/>
          <w:u w:val="single"/>
          <w:lang w:eastAsia="ja-JP"/>
        </w:rPr>
        <w:t xml:space="preserve">If a UE does not support simultaneous PUSCH and PUCCH transmissions, </w:t>
      </w:r>
      <w:r>
        <w:rPr>
          <w:b/>
          <w:u w:val="single"/>
        </w:rPr>
        <w:t xml:space="preserve">the UE is configured whether or not to multiplex HARQ-ACK information in a PUSCH. </w:t>
      </w:r>
    </w:p>
    <w:p w:rsidR="003B389B" w:rsidRDefault="003B389B" w:rsidP="00C651C5">
      <w:pPr>
        <w:spacing w:after="0"/>
        <w:jc w:val="both"/>
        <w:rPr>
          <w:rFonts w:cs="Arial"/>
          <w:b/>
          <w:kern w:val="2"/>
          <w:u w:val="single"/>
          <w:lang w:eastAsia="ja-JP"/>
        </w:rPr>
      </w:pPr>
    </w:p>
    <w:p w:rsidR="006065AB" w:rsidRPr="00D67F5F" w:rsidRDefault="006065AB" w:rsidP="006065AB">
      <w:pPr>
        <w:spacing w:after="0"/>
        <w:jc w:val="both"/>
        <w:rPr>
          <w:b/>
          <w:u w:val="single"/>
        </w:rPr>
      </w:pPr>
      <w:r w:rsidRPr="00D67F5F">
        <w:rPr>
          <w:b/>
          <w:u w:val="single"/>
        </w:rPr>
        <w:t xml:space="preserve">Proposal </w:t>
      </w:r>
      <w:r w:rsidRPr="00D67F5F">
        <w:rPr>
          <w:rFonts w:eastAsia="SimSun"/>
          <w:b/>
          <w:u w:val="single"/>
          <w:lang w:eastAsia="zh-CN"/>
        </w:rPr>
        <w:t>7</w:t>
      </w:r>
      <w:r w:rsidRPr="00D67F5F">
        <w:rPr>
          <w:b/>
          <w:u w:val="single"/>
        </w:rPr>
        <w:t xml:space="preserve">: </w:t>
      </w:r>
      <w:r w:rsidRPr="00D67F5F">
        <w:rPr>
          <w:rFonts w:cs="Arial"/>
          <w:b/>
          <w:kern w:val="2"/>
          <w:u w:val="single"/>
          <w:lang w:eastAsia="ja-JP"/>
        </w:rPr>
        <w:t>Parameters associated with a PUCCH transmission (resource, K1 values</w:t>
      </w:r>
      <w:r>
        <w:rPr>
          <w:rFonts w:cs="Arial"/>
          <w:b/>
          <w:kern w:val="2"/>
          <w:u w:val="single"/>
          <w:lang w:eastAsia="ja-JP"/>
        </w:rPr>
        <w:t>, power control</w:t>
      </w:r>
      <w:r w:rsidRPr="00D67F5F">
        <w:rPr>
          <w:rFonts w:cs="Arial"/>
          <w:b/>
          <w:kern w:val="2"/>
          <w:u w:val="single"/>
          <w:lang w:eastAsia="ja-JP"/>
        </w:rPr>
        <w:t>) or with UCI multiplexing in a scheduled PUSCH transmission (</w:t>
      </w:r>
      <w:r w:rsidRPr="00D67F5F">
        <w:rPr>
          <w:b/>
          <w:position w:val="-10"/>
          <w:u w:val="single"/>
        </w:rPr>
        <w:object w:dxaOrig="620" w:dyaOrig="340">
          <v:shape id="_x0000_i1036" type="#_x0000_t75" style="width:31pt;height:15.65pt" o:ole="">
            <v:imagedata r:id="rId8" o:title=""/>
          </v:shape>
          <o:OLEObject Type="Embed" ProgID="Equation.3" ShapeID="_x0000_i1036" DrawAspect="Content" ObjectID="_1615257188" r:id="rId21"/>
        </w:object>
      </w:r>
      <w:r w:rsidRPr="00D67F5F">
        <w:rPr>
          <w:b/>
          <w:u w:val="single"/>
        </w:rPr>
        <w:t xml:space="preserve"> and </w:t>
      </w:r>
      <w:r w:rsidRPr="00D67F5F">
        <w:rPr>
          <w:b/>
          <w:position w:val="-6"/>
          <w:u w:val="single"/>
        </w:rPr>
        <w:object w:dxaOrig="240" w:dyaOrig="220">
          <v:shape id="_x0000_i1037" type="#_x0000_t75" style="width:11pt;height:9pt" o:ole="">
            <v:imagedata r:id="rId10" o:title=""/>
          </v:shape>
          <o:OLEObject Type="Embed" ProgID="Equation.DSMT4" ShapeID="_x0000_i1037" DrawAspect="Content" ObjectID="_1615257189" r:id="rId22"/>
        </w:object>
      </w:r>
      <w:r w:rsidRPr="00D67F5F">
        <w:rPr>
          <w:b/>
          <w:u w:val="single"/>
        </w:rPr>
        <w:t xml:space="preserve"> values) are separately configured for </w:t>
      </w:r>
      <w:proofErr w:type="spellStart"/>
      <w:r w:rsidRPr="00D67F5F">
        <w:rPr>
          <w:b/>
          <w:u w:val="single"/>
        </w:rPr>
        <w:t>eMBB</w:t>
      </w:r>
      <w:proofErr w:type="spellEnd"/>
      <w:r w:rsidRPr="00D67F5F">
        <w:rPr>
          <w:b/>
          <w:u w:val="single"/>
        </w:rPr>
        <w:t xml:space="preserve"> and URLLC and the determination of applicable values is based on the associated DCI format</w:t>
      </w:r>
      <w:r w:rsidRPr="00D67F5F">
        <w:rPr>
          <w:rFonts w:cs="Arial"/>
          <w:b/>
          <w:kern w:val="2"/>
          <w:u w:val="single"/>
          <w:lang w:eastAsia="ja-JP"/>
        </w:rPr>
        <w:t xml:space="preserve">.  </w:t>
      </w:r>
    </w:p>
    <w:p w:rsidR="006065AB" w:rsidRDefault="006065AB" w:rsidP="006065AB">
      <w:pPr>
        <w:spacing w:after="0"/>
        <w:jc w:val="both"/>
        <w:rPr>
          <w:rFonts w:cs="Arial"/>
          <w:kern w:val="2"/>
          <w:lang w:eastAsia="ja-JP"/>
        </w:rPr>
      </w:pPr>
    </w:p>
    <w:p w:rsidR="006065AB" w:rsidRDefault="006065AB" w:rsidP="00C651C5">
      <w:pPr>
        <w:spacing w:after="0"/>
        <w:jc w:val="both"/>
        <w:rPr>
          <w:rFonts w:cs="Arial"/>
          <w:kern w:val="2"/>
          <w:lang w:eastAsia="ja-JP"/>
        </w:rPr>
      </w:pPr>
    </w:p>
    <w:p w:rsidR="00A73BC1" w:rsidRPr="00A73BC1" w:rsidRDefault="00A73BC1" w:rsidP="00C651C5">
      <w:pPr>
        <w:spacing w:after="0"/>
        <w:jc w:val="both"/>
        <w:rPr>
          <w:rFonts w:cs="Arial"/>
          <w:kern w:val="2"/>
          <w:lang w:eastAsia="ja-JP"/>
        </w:rPr>
      </w:pPr>
      <w:r w:rsidRPr="00A73BC1">
        <w:rPr>
          <w:rFonts w:cs="Arial"/>
          <w:kern w:val="2"/>
          <w:lang w:eastAsia="ja-JP"/>
        </w:rPr>
        <w:t xml:space="preserve">In addition, the following </w:t>
      </w:r>
      <w:proofErr w:type="gramStart"/>
      <w:r w:rsidRPr="00A73BC1">
        <w:rPr>
          <w:rFonts w:cs="Arial"/>
          <w:kern w:val="2"/>
          <w:lang w:eastAsia="ja-JP"/>
        </w:rPr>
        <w:t>are observed</w:t>
      </w:r>
      <w:proofErr w:type="gramEnd"/>
      <w:r w:rsidRPr="00A73BC1">
        <w:rPr>
          <w:rFonts w:cs="Arial"/>
          <w:kern w:val="2"/>
          <w:lang w:eastAsia="ja-JP"/>
        </w:rPr>
        <w:t>.</w:t>
      </w:r>
    </w:p>
    <w:p w:rsidR="00A73BC1" w:rsidRDefault="00A73BC1" w:rsidP="00C651C5">
      <w:pPr>
        <w:spacing w:after="0"/>
        <w:jc w:val="both"/>
        <w:rPr>
          <w:rFonts w:cs="Arial"/>
          <w:b/>
          <w:kern w:val="2"/>
          <w:u w:val="single"/>
          <w:lang w:eastAsia="ja-JP"/>
        </w:rPr>
      </w:pPr>
    </w:p>
    <w:p w:rsidR="006065AB" w:rsidRPr="00675B25" w:rsidRDefault="006065AB" w:rsidP="006065AB">
      <w:pPr>
        <w:spacing w:after="0"/>
        <w:jc w:val="both"/>
        <w:rPr>
          <w:rFonts w:cs="Arial"/>
          <w:b/>
          <w:kern w:val="2"/>
          <w:u w:val="single"/>
          <w:lang w:eastAsia="ja-JP"/>
        </w:rPr>
      </w:pPr>
      <w:r w:rsidRPr="00675B25">
        <w:rPr>
          <w:rFonts w:cs="Arial"/>
          <w:b/>
          <w:kern w:val="2"/>
          <w:u w:val="single"/>
          <w:lang w:eastAsia="ja-JP"/>
        </w:rPr>
        <w:lastRenderedPageBreak/>
        <w:t xml:space="preserve">Observation </w:t>
      </w:r>
      <w:r w:rsidRPr="00675B25">
        <w:rPr>
          <w:rFonts w:eastAsia="SimSun" w:cs="Arial"/>
          <w:b/>
          <w:kern w:val="2"/>
          <w:u w:val="single"/>
          <w:lang w:eastAsia="zh-CN"/>
        </w:rPr>
        <w:t>1</w:t>
      </w:r>
      <w:r w:rsidRPr="00675B25">
        <w:rPr>
          <w:rFonts w:cs="Arial"/>
          <w:b/>
          <w:kern w:val="2"/>
          <w:u w:val="single"/>
          <w:lang w:eastAsia="ja-JP"/>
        </w:rPr>
        <w:t xml:space="preserve">: </w:t>
      </w:r>
      <w:r w:rsidRPr="00675B25">
        <w:rPr>
          <w:rFonts w:cs="Arial"/>
          <w:kern w:val="2"/>
          <w:u w:val="single"/>
          <w:lang w:eastAsia="ja-JP"/>
        </w:rPr>
        <w:t>There is no need to limit transmission from a UE of multiple PUCCH with HARQ-ACK information in a slot to specific PUCCH formats or to a specific number smaller than the maximum possible one for a corresponding gNB configuration of PUCCH resources.</w:t>
      </w:r>
      <w:r w:rsidRPr="00675B25">
        <w:rPr>
          <w:rFonts w:cs="Arial"/>
          <w:b/>
          <w:kern w:val="2"/>
          <w:u w:val="single"/>
          <w:lang w:eastAsia="ja-JP"/>
        </w:rPr>
        <w:t xml:space="preserve"> </w:t>
      </w:r>
    </w:p>
    <w:p w:rsidR="00A73BC1" w:rsidRDefault="00A73BC1" w:rsidP="00C651C5">
      <w:pPr>
        <w:spacing w:after="0"/>
        <w:jc w:val="both"/>
        <w:rPr>
          <w:lang w:eastAsia="ko-KR"/>
        </w:rPr>
      </w:pPr>
    </w:p>
    <w:p w:rsidR="006065AB" w:rsidRPr="00675B25" w:rsidRDefault="006065AB" w:rsidP="006065AB">
      <w:pPr>
        <w:spacing w:after="0"/>
        <w:jc w:val="both"/>
        <w:rPr>
          <w:rFonts w:cs="Arial"/>
          <w:kern w:val="2"/>
          <w:u w:val="single"/>
          <w:lang w:eastAsia="ja-JP"/>
        </w:rPr>
      </w:pPr>
      <w:r w:rsidRPr="00675B25">
        <w:rPr>
          <w:rFonts w:cs="Arial"/>
          <w:b/>
          <w:kern w:val="2"/>
          <w:u w:val="single"/>
          <w:lang w:eastAsia="ja-JP"/>
        </w:rPr>
        <w:t xml:space="preserve">Observation </w:t>
      </w:r>
      <w:r w:rsidRPr="00675B25">
        <w:rPr>
          <w:rFonts w:eastAsia="SimSun" w:cs="Arial"/>
          <w:b/>
          <w:kern w:val="2"/>
          <w:u w:val="single"/>
          <w:lang w:eastAsia="zh-CN"/>
        </w:rPr>
        <w:t>2</w:t>
      </w:r>
      <w:r w:rsidRPr="00675B25">
        <w:rPr>
          <w:rFonts w:cs="Arial"/>
          <w:b/>
          <w:kern w:val="2"/>
          <w:u w:val="single"/>
          <w:lang w:eastAsia="ja-JP"/>
        </w:rPr>
        <w:t xml:space="preserve">: </w:t>
      </w:r>
      <w:r w:rsidRPr="00675B25">
        <w:rPr>
          <w:rFonts w:cs="Arial"/>
          <w:kern w:val="2"/>
          <w:u w:val="single"/>
          <w:lang w:eastAsia="ja-JP"/>
        </w:rPr>
        <w:t xml:space="preserve">For Rel-16 URLLC, there is no need to support a semi-static HARQ-ACK codebook, no changes </w:t>
      </w:r>
      <w:proofErr w:type="gramStart"/>
      <w:r w:rsidRPr="00675B25">
        <w:rPr>
          <w:rFonts w:cs="Arial"/>
          <w:kern w:val="2"/>
          <w:u w:val="single"/>
          <w:lang w:eastAsia="ja-JP"/>
        </w:rPr>
        <w:t>are needed</w:t>
      </w:r>
      <w:proofErr w:type="gramEnd"/>
      <w:r w:rsidRPr="00675B25">
        <w:rPr>
          <w:rFonts w:cs="Arial"/>
          <w:kern w:val="2"/>
          <w:u w:val="single"/>
          <w:lang w:eastAsia="ja-JP"/>
        </w:rPr>
        <w:t xml:space="preserve"> to the Rel-15 dynamic HARQ-ACK codebook operation, and there is no need to preclude CBG configuration.</w:t>
      </w:r>
    </w:p>
    <w:p w:rsidR="00A73BC1" w:rsidRDefault="00A73BC1" w:rsidP="00C651C5">
      <w:pPr>
        <w:spacing w:after="0"/>
        <w:jc w:val="both"/>
        <w:rPr>
          <w:lang w:eastAsia="ko-KR"/>
        </w:rPr>
      </w:pPr>
    </w:p>
    <w:p w:rsidR="006065AB" w:rsidRPr="00D67F5F" w:rsidRDefault="006065AB" w:rsidP="006065AB">
      <w:pPr>
        <w:spacing w:after="0"/>
        <w:jc w:val="both"/>
        <w:rPr>
          <w:i/>
          <w:u w:val="single"/>
        </w:rPr>
      </w:pPr>
      <w:r w:rsidRPr="00D67F5F">
        <w:rPr>
          <w:rFonts w:cs="Arial"/>
          <w:b/>
          <w:kern w:val="2"/>
          <w:u w:val="single"/>
          <w:lang w:eastAsia="ja-JP"/>
        </w:rPr>
        <w:t xml:space="preserve">Observation </w:t>
      </w:r>
      <w:r w:rsidRPr="00D67F5F">
        <w:rPr>
          <w:rFonts w:eastAsia="SimSun" w:cs="Arial"/>
          <w:b/>
          <w:kern w:val="2"/>
          <w:u w:val="single"/>
          <w:lang w:eastAsia="zh-CN"/>
        </w:rPr>
        <w:t>3</w:t>
      </w:r>
      <w:r w:rsidRPr="00D67F5F">
        <w:rPr>
          <w:rFonts w:cs="Arial"/>
          <w:kern w:val="2"/>
          <w:u w:val="single"/>
          <w:lang w:eastAsia="ja-JP"/>
        </w:rPr>
        <w:t xml:space="preserve">: The Rel-15 </w:t>
      </w:r>
      <w:r w:rsidRPr="00D67F5F">
        <w:rPr>
          <w:position w:val="-10"/>
          <w:u w:val="single"/>
        </w:rPr>
        <w:object w:dxaOrig="620" w:dyaOrig="340">
          <v:shape id="_x0000_i1038" type="#_x0000_t75" style="width:31pt;height:17pt" o:ole="">
            <v:imagedata r:id="rId8" o:title=""/>
          </v:shape>
          <o:OLEObject Type="Embed" ProgID="Equation.3" ShapeID="_x0000_i1038" DrawAspect="Content" ObjectID="_1615257190" r:id="rId23"/>
        </w:object>
      </w:r>
      <w:r w:rsidRPr="00D67F5F">
        <w:rPr>
          <w:u w:val="single"/>
        </w:rPr>
        <w:t xml:space="preserve"> and </w:t>
      </w:r>
      <w:r w:rsidRPr="00D67F5F">
        <w:rPr>
          <w:position w:val="-6"/>
          <w:u w:val="single"/>
        </w:rPr>
        <w:object w:dxaOrig="240" w:dyaOrig="220">
          <v:shape id="_x0000_i1039" type="#_x0000_t75" style="width:11pt;height:9pt" o:ole="">
            <v:imagedata r:id="rId10" o:title=""/>
          </v:shape>
          <o:OLEObject Type="Embed" ProgID="Equation.DSMT4" ShapeID="_x0000_i1039" DrawAspect="Content" ObjectID="_1615257191" r:id="rId24"/>
        </w:object>
      </w:r>
      <w:r w:rsidRPr="00D67F5F">
        <w:rPr>
          <w:u w:val="single"/>
        </w:rPr>
        <w:t xml:space="preserve"> </w:t>
      </w:r>
      <w:r>
        <w:rPr>
          <w:u w:val="single"/>
        </w:rPr>
        <w:t xml:space="preserve">sets of </w:t>
      </w:r>
      <w:r w:rsidRPr="00D67F5F">
        <w:rPr>
          <w:u w:val="single"/>
        </w:rPr>
        <w:t>values seem sufficient for Rel-16 URLLC.</w:t>
      </w:r>
      <w:r w:rsidRPr="00D67F5F">
        <w:rPr>
          <w:i/>
          <w:u w:val="single"/>
        </w:rPr>
        <w:t xml:space="preserve"> </w:t>
      </w:r>
      <w:r>
        <w:rPr>
          <w:rFonts w:cs="Arial"/>
          <w:b/>
          <w:kern w:val="2"/>
          <w:u w:val="single"/>
          <w:lang w:eastAsia="ja-JP"/>
        </w:rPr>
        <w:t xml:space="preserve">  </w:t>
      </w:r>
    </w:p>
    <w:p w:rsidR="00DB59CE" w:rsidRDefault="00DB59CE" w:rsidP="005F6FD3">
      <w:pPr>
        <w:spacing w:after="0"/>
        <w:jc w:val="both"/>
        <w:rPr>
          <w:rFonts w:cs="Arial"/>
          <w:b/>
          <w:kern w:val="2"/>
          <w:u w:val="single"/>
          <w:lang w:eastAsia="ja-JP"/>
        </w:rPr>
      </w:pPr>
    </w:p>
    <w:p w:rsidR="006065AB" w:rsidRPr="00D12FFD" w:rsidRDefault="006065AB"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333A0D" w:rsidRPr="00480254" w:rsidRDefault="002775B0" w:rsidP="007442F2">
      <w:pPr>
        <w:widowControl w:val="0"/>
        <w:numPr>
          <w:ilvl w:val="0"/>
          <w:numId w:val="15"/>
        </w:numPr>
        <w:spacing w:after="60"/>
        <w:jc w:val="both"/>
        <w:rPr>
          <w:rFonts w:eastAsia="SimSun"/>
          <w:lang w:eastAsia="zh-CN"/>
        </w:rPr>
      </w:pPr>
      <w:r>
        <w:rPr>
          <w:lang w:eastAsia="ja-JP"/>
        </w:rPr>
        <w:t>RP-190726</w:t>
      </w:r>
      <w:r w:rsidR="00B475A6" w:rsidRPr="002775B0">
        <w:rPr>
          <w:lang w:eastAsia="ja-JP"/>
        </w:rPr>
        <w:t>, “</w:t>
      </w:r>
      <w:r w:rsidRPr="002775B0">
        <w:rPr>
          <w:rFonts w:eastAsia="Batang"/>
          <w:lang w:eastAsia="zh-CN"/>
        </w:rPr>
        <w:t>New WID: Physical Layer Enhancements for NR</w:t>
      </w:r>
      <w:r w:rsidRPr="002775B0">
        <w:rPr>
          <w:lang w:eastAsia="zh-CN"/>
        </w:rPr>
        <w:t xml:space="preserve"> Ultra-Reliable and Low Latency Communication</w:t>
      </w:r>
      <w:r w:rsidRPr="002775B0">
        <w:rPr>
          <w:rFonts w:eastAsia="Batang"/>
          <w:lang w:eastAsia="zh-CN"/>
        </w:rPr>
        <w:t xml:space="preserve"> </w:t>
      </w:r>
      <w:r w:rsidRPr="002775B0">
        <w:rPr>
          <w:lang w:eastAsia="zh-CN"/>
        </w:rPr>
        <w:t>(</w:t>
      </w:r>
      <w:r w:rsidRPr="002775B0">
        <w:rPr>
          <w:rFonts w:eastAsia="Batang"/>
          <w:lang w:eastAsia="zh-CN"/>
        </w:rPr>
        <w:t>URLLC</w:t>
      </w:r>
      <w:r w:rsidRPr="002775B0">
        <w:rPr>
          <w:lang w:eastAsia="zh-CN"/>
        </w:rPr>
        <w:t>)</w:t>
      </w:r>
      <w:r w:rsidR="00B475A6" w:rsidRPr="002775B0">
        <w:rPr>
          <w:lang w:eastAsia="ja-JP"/>
        </w:rPr>
        <w:t>”</w:t>
      </w:r>
    </w:p>
    <w:p w:rsidR="00480254" w:rsidRPr="00480254" w:rsidRDefault="00480254" w:rsidP="00480254">
      <w:pPr>
        <w:widowControl w:val="0"/>
        <w:numPr>
          <w:ilvl w:val="0"/>
          <w:numId w:val="15"/>
        </w:numPr>
        <w:spacing w:after="60"/>
        <w:jc w:val="both"/>
        <w:rPr>
          <w:rFonts w:eastAsia="SimSun"/>
          <w:lang w:eastAsia="zh-CN"/>
        </w:rPr>
      </w:pPr>
      <w:r>
        <w:rPr>
          <w:lang w:eastAsia="ja-JP"/>
        </w:rPr>
        <w:t>RP-181477</w:t>
      </w:r>
      <w:r w:rsidRPr="004E46A8">
        <w:rPr>
          <w:lang w:eastAsia="ja-JP"/>
        </w:rPr>
        <w:t>, “</w:t>
      </w:r>
      <w:r w:rsidRPr="00C44A43">
        <w:rPr>
          <w:rFonts w:eastAsia="Batang"/>
          <w:lang w:eastAsia="zh-CN"/>
        </w:rPr>
        <w:t>New SID on Physical Layer Enhancements for NR URLLC</w:t>
      </w:r>
      <w:r w:rsidRPr="00C44A43">
        <w:rPr>
          <w:lang w:eastAsia="ja-JP"/>
        </w:rPr>
        <w:t>”</w:t>
      </w:r>
    </w:p>
    <w:p w:rsidR="00006FFB" w:rsidRPr="003603A7" w:rsidRDefault="001B3C20" w:rsidP="003603A7">
      <w:pPr>
        <w:widowControl w:val="0"/>
        <w:numPr>
          <w:ilvl w:val="0"/>
          <w:numId w:val="15"/>
        </w:numPr>
        <w:spacing w:after="60"/>
        <w:jc w:val="both"/>
        <w:rPr>
          <w:rFonts w:eastAsia="SimSun"/>
          <w:lang w:eastAsia="zh-CN"/>
        </w:rPr>
      </w:pPr>
      <w:r w:rsidRPr="003C7C84">
        <w:rPr>
          <w:lang w:eastAsia="ja-JP"/>
        </w:rPr>
        <w:t>R1-1901401</w:t>
      </w:r>
      <w:r w:rsidR="00477008" w:rsidRPr="003C7C84">
        <w:rPr>
          <w:lang w:eastAsia="ja-JP"/>
        </w:rPr>
        <w:t>, “</w:t>
      </w:r>
      <w:r w:rsidRPr="003C7C84">
        <w:rPr>
          <w:rFonts w:eastAsia="SimSun" w:hint="eastAsia"/>
          <w:lang w:eastAsia="zh-CN"/>
        </w:rPr>
        <w:t>Offline s</w:t>
      </w:r>
      <w:r w:rsidRPr="003C7C84">
        <w:t xml:space="preserve">ummary on </w:t>
      </w:r>
      <w:r w:rsidRPr="003C7C84">
        <w:rPr>
          <w:rFonts w:eastAsia="SimSun" w:hint="eastAsia"/>
          <w:lang w:eastAsia="zh-CN"/>
        </w:rPr>
        <w:t>UCI enhancements for URLLC</w:t>
      </w:r>
      <w:r w:rsidR="00477008" w:rsidRPr="003C7C84">
        <w:rPr>
          <w:lang w:eastAsia="ja-JP"/>
        </w:rPr>
        <w:t xml:space="preserve">”, </w:t>
      </w:r>
      <w:proofErr w:type="spellStart"/>
      <w:r w:rsidRPr="003C7C84">
        <w:rPr>
          <w:lang w:eastAsia="ja-JP"/>
        </w:rPr>
        <w:t>Oppo</w:t>
      </w:r>
      <w:proofErr w:type="spellEnd"/>
    </w:p>
    <w:sectPr w:rsidR="00006FFB" w:rsidRPr="003603A7" w:rsidSect="005423F6">
      <w:headerReference w:type="default" r:id="rId25"/>
      <w:footerReference w:type="even" r:id="rId26"/>
      <w:footerReference w:type="default" r:id="rId27"/>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31A3" w:rsidRPr="00C47AD2" w:rsidRDefault="007331A3">
      <w:pPr>
        <w:rPr>
          <w:rFonts w:ascii="Arial" w:hAnsi="Arial"/>
          <w:sz w:val="12"/>
        </w:rPr>
      </w:pPr>
      <w:r>
        <w:separator/>
      </w:r>
    </w:p>
  </w:endnote>
  <w:endnote w:type="continuationSeparator" w:id="0">
    <w:p w:rsidR="007331A3" w:rsidRPr="00C47AD2" w:rsidRDefault="007331A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00"/>
    <w:family w:val="roman"/>
    <w:notTrueType/>
    <w:pitch w:val="default"/>
    <w:sig w:usb0="00000000" w:usb1="00000000" w:usb2="01000000" w:usb3="00000000" w:csb0="A992BE96" w:csb1="0000CC91"/>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Dotum">
    <w:altName w:val="Malgun Gothic"/>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22" w:rsidRDefault="005666F2" w:rsidP="00120DAA">
    <w:pPr>
      <w:pStyle w:val="Footer"/>
      <w:framePr w:wrap="around" w:vAnchor="text" w:hAnchor="margin" w:xAlign="center" w:y="1"/>
      <w:rPr>
        <w:rStyle w:val="PageNumber"/>
      </w:rPr>
    </w:pPr>
    <w:r>
      <w:rPr>
        <w:rStyle w:val="PageNumber"/>
      </w:rPr>
      <w:fldChar w:fldCharType="begin"/>
    </w:r>
    <w:r w:rsidR="00FD4622">
      <w:rPr>
        <w:rStyle w:val="PageNumber"/>
      </w:rPr>
      <w:instrText xml:space="preserve">PAGE  </w:instrText>
    </w:r>
    <w:r>
      <w:rPr>
        <w:rStyle w:val="PageNumber"/>
      </w:rPr>
      <w:fldChar w:fldCharType="end"/>
    </w:r>
  </w:p>
  <w:p w:rsidR="00FD4622" w:rsidRDefault="00FD4622"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22" w:rsidRDefault="005666F2" w:rsidP="00120DAA">
    <w:pPr>
      <w:pStyle w:val="Footer"/>
      <w:framePr w:wrap="around" w:vAnchor="text" w:hAnchor="margin" w:xAlign="center" w:y="1"/>
      <w:rPr>
        <w:rStyle w:val="PageNumber"/>
      </w:rPr>
    </w:pPr>
    <w:r>
      <w:rPr>
        <w:rStyle w:val="PageNumber"/>
      </w:rPr>
      <w:fldChar w:fldCharType="begin"/>
    </w:r>
    <w:r w:rsidR="00FD4622">
      <w:rPr>
        <w:rStyle w:val="PageNumber"/>
      </w:rPr>
      <w:instrText xml:space="preserve">PAGE  </w:instrText>
    </w:r>
    <w:r>
      <w:rPr>
        <w:rStyle w:val="PageNumber"/>
      </w:rPr>
      <w:fldChar w:fldCharType="separate"/>
    </w:r>
    <w:r w:rsidR="003603A7">
      <w:rPr>
        <w:rStyle w:val="PageNumber"/>
      </w:rPr>
      <w:t>4</w:t>
    </w:r>
    <w:r>
      <w:rPr>
        <w:rStyle w:val="PageNumber"/>
      </w:rPr>
      <w:fldChar w:fldCharType="end"/>
    </w:r>
  </w:p>
  <w:p w:rsidR="00FD4622" w:rsidRDefault="00FD4622"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31A3" w:rsidRPr="00C47AD2" w:rsidRDefault="007331A3">
      <w:pPr>
        <w:rPr>
          <w:rFonts w:ascii="Arial" w:hAnsi="Arial"/>
          <w:sz w:val="12"/>
        </w:rPr>
      </w:pPr>
      <w:r>
        <w:separator/>
      </w:r>
    </w:p>
  </w:footnote>
  <w:footnote w:type="continuationSeparator" w:id="0">
    <w:p w:rsidR="007331A3" w:rsidRPr="00C47AD2" w:rsidRDefault="007331A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22" w:rsidRDefault="00FD4622">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2"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9"/>
  </w:num>
  <w:num w:numId="6">
    <w:abstractNumId w:val="17"/>
  </w:num>
  <w:num w:numId="7">
    <w:abstractNumId w:val="10"/>
  </w:num>
  <w:num w:numId="8">
    <w:abstractNumId w:val="8"/>
  </w:num>
  <w:num w:numId="9">
    <w:abstractNumId w:val="14"/>
  </w:num>
  <w:num w:numId="10">
    <w:abstractNumId w:val="3"/>
  </w:num>
  <w:num w:numId="11">
    <w:abstractNumId w:val="5"/>
  </w:num>
  <w:num w:numId="12">
    <w:abstractNumId w:val="2"/>
  </w:num>
  <w:num w:numId="13">
    <w:abstractNumId w:val="16"/>
  </w:num>
  <w:num w:numId="14">
    <w:abstractNumId w:val="11"/>
  </w:num>
  <w:num w:numId="15">
    <w:abstractNumId w:val="15"/>
  </w:num>
  <w:num w:numId="16">
    <w:abstractNumId w:val="12"/>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746"/>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4B3E"/>
    <w:rsid w:val="00145067"/>
    <w:rsid w:val="001457AD"/>
    <w:rsid w:val="00145C19"/>
    <w:rsid w:val="00145DB2"/>
    <w:rsid w:val="00145E83"/>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416"/>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2B0F"/>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AB"/>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C6F"/>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3CF"/>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3"/>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0EB"/>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F4D"/>
    <w:rsid w:val="00B2133C"/>
    <w:rsid w:val="00B2152A"/>
    <w:rsid w:val="00B21F6E"/>
    <w:rsid w:val="00B226F0"/>
    <w:rsid w:val="00B22BBB"/>
    <w:rsid w:val="00B22DC2"/>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30A"/>
    <w:rsid w:val="00E468D1"/>
    <w:rsid w:val="00E46968"/>
    <w:rsid w:val="00E46D5D"/>
    <w:rsid w:val="00E46D81"/>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3C2C"/>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BF8"/>
    <w:rsid w:val="00FC2C39"/>
    <w:rsid w:val="00FC2ED5"/>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E8030"/>
  <w15:docId w15:val="{DE9B7465-DE60-4568-BDDF-B707997C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4.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3.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95FB96-B3C1-4B38-B3F0-9A9036ECA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1872</Words>
  <Characters>10676</Characters>
  <Application>Microsoft Office Word</Application>
  <DocSecurity>0</DocSecurity>
  <Lines>88</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10</cp:revision>
  <cp:lastPrinted>2010-03-24T02:20:00Z</cp:lastPrinted>
  <dcterms:created xsi:type="dcterms:W3CDTF">2019-03-25T20:00:00Z</dcterms:created>
  <dcterms:modified xsi:type="dcterms:W3CDTF">2019-03-28T05:07:00Z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